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A0E" w:rsidRPr="001A17BD" w:rsidRDefault="003B2A0E" w:rsidP="003B2A0E">
      <w:pPr>
        <w:spacing w:line="0" w:lineRule="atLeast"/>
        <w:ind w:left="851"/>
        <w:jc w:val="center"/>
        <w:rPr>
          <w:b/>
          <w:sz w:val="28"/>
          <w:szCs w:val="28"/>
        </w:rPr>
      </w:pPr>
      <w:bookmarkStart w:id="0" w:name="_Toc364078993"/>
      <w:r w:rsidRPr="001A17BD">
        <w:rPr>
          <w:b/>
          <w:sz w:val="28"/>
          <w:szCs w:val="28"/>
        </w:rPr>
        <w:t>ОБЩЕСТВО С ОГРАНИЧЕННОЙ ОТВЕТСТВЕННОСТЬЮ</w:t>
      </w:r>
    </w:p>
    <w:p w:rsidR="003B2A0E" w:rsidRPr="001A17BD" w:rsidRDefault="003B2A0E" w:rsidP="003B2A0E">
      <w:pPr>
        <w:spacing w:line="0" w:lineRule="atLeast"/>
        <w:ind w:left="851"/>
        <w:jc w:val="center"/>
        <w:rPr>
          <w:b/>
          <w:sz w:val="28"/>
          <w:szCs w:val="28"/>
        </w:rPr>
      </w:pPr>
      <w:r w:rsidRPr="001A17BD">
        <w:rPr>
          <w:b/>
          <w:sz w:val="28"/>
          <w:szCs w:val="28"/>
        </w:rPr>
        <w:t>Монтажно-наладочное предприятие</w:t>
      </w:r>
    </w:p>
    <w:p w:rsidR="003B2A0E" w:rsidRPr="001A17BD" w:rsidRDefault="003B2A0E" w:rsidP="003B2A0E">
      <w:pPr>
        <w:spacing w:line="0" w:lineRule="atLeast"/>
        <w:ind w:left="851"/>
        <w:jc w:val="center"/>
        <w:rPr>
          <w:b/>
          <w:sz w:val="28"/>
          <w:szCs w:val="28"/>
        </w:rPr>
      </w:pPr>
      <w:r w:rsidRPr="001A17BD">
        <w:rPr>
          <w:b/>
          <w:sz w:val="28"/>
          <w:szCs w:val="28"/>
        </w:rPr>
        <w:t xml:space="preserve"> «</w:t>
      </w:r>
      <w:r w:rsidR="00CB763B">
        <w:rPr>
          <w:b/>
          <w:sz w:val="28"/>
          <w:szCs w:val="28"/>
        </w:rPr>
        <w:t>Промавтоматика</w:t>
      </w:r>
      <w:r w:rsidRPr="001A17BD">
        <w:rPr>
          <w:b/>
          <w:sz w:val="28"/>
          <w:szCs w:val="28"/>
        </w:rPr>
        <w:t>»</w:t>
      </w:r>
    </w:p>
    <w:p w:rsidR="003B2A0E" w:rsidRPr="001A17BD" w:rsidRDefault="003B2A0E" w:rsidP="003B2A0E">
      <w:pPr>
        <w:spacing w:line="0" w:lineRule="atLeast"/>
        <w:ind w:left="851"/>
        <w:jc w:val="center"/>
        <w:rPr>
          <w:b/>
          <w:sz w:val="28"/>
          <w:szCs w:val="28"/>
        </w:rPr>
      </w:pPr>
      <w:r w:rsidRPr="001A17BD">
        <w:rPr>
          <w:b/>
          <w:sz w:val="28"/>
          <w:szCs w:val="28"/>
        </w:rPr>
        <w:t>(ООО МНП «</w:t>
      </w:r>
      <w:r w:rsidR="00CB763B">
        <w:rPr>
          <w:b/>
          <w:sz w:val="28"/>
          <w:szCs w:val="28"/>
        </w:rPr>
        <w:t>Промавтоматика</w:t>
      </w:r>
      <w:r w:rsidRPr="001A17BD">
        <w:rPr>
          <w:b/>
          <w:sz w:val="28"/>
          <w:szCs w:val="28"/>
        </w:rPr>
        <w:t>»)</w:t>
      </w:r>
    </w:p>
    <w:p w:rsidR="003B2A0E" w:rsidRPr="001A17BD" w:rsidRDefault="003B2A0E" w:rsidP="003B2A0E">
      <w:pPr>
        <w:spacing w:line="0" w:lineRule="atLeast"/>
        <w:ind w:left="851"/>
        <w:jc w:val="center"/>
        <w:rPr>
          <w:b/>
        </w:rPr>
      </w:pPr>
    </w:p>
    <w:p w:rsidR="0041340D" w:rsidRPr="001A17BD" w:rsidRDefault="0041340D" w:rsidP="0041340D">
      <w:pPr>
        <w:spacing w:line="0" w:lineRule="atLeast"/>
        <w:ind w:left="7230" w:right="278"/>
        <w:rPr>
          <w:b/>
          <w:sz w:val="24"/>
          <w:szCs w:val="24"/>
        </w:rPr>
      </w:pPr>
    </w:p>
    <w:p w:rsidR="0041340D" w:rsidRPr="001A17BD" w:rsidRDefault="0041340D" w:rsidP="0041340D">
      <w:pPr>
        <w:spacing w:line="0" w:lineRule="atLeast"/>
        <w:ind w:left="6804" w:right="278"/>
        <w:rPr>
          <w:b/>
          <w:sz w:val="24"/>
          <w:szCs w:val="24"/>
        </w:rPr>
      </w:pPr>
      <w:r w:rsidRPr="001A17BD">
        <w:rPr>
          <w:b/>
          <w:sz w:val="24"/>
          <w:szCs w:val="24"/>
        </w:rPr>
        <w:t>УТВЕРЖДАЮ:</w:t>
      </w:r>
    </w:p>
    <w:p w:rsidR="0041340D" w:rsidRPr="001A17BD" w:rsidRDefault="0041340D" w:rsidP="0041340D">
      <w:pPr>
        <w:spacing w:line="0" w:lineRule="atLeast"/>
        <w:ind w:left="6804" w:right="278"/>
        <w:rPr>
          <w:b/>
          <w:sz w:val="24"/>
          <w:szCs w:val="24"/>
        </w:rPr>
      </w:pPr>
      <w:r w:rsidRPr="001A17BD">
        <w:rPr>
          <w:b/>
          <w:sz w:val="24"/>
          <w:szCs w:val="24"/>
        </w:rPr>
        <w:t>Главный инженер</w:t>
      </w:r>
    </w:p>
    <w:p w:rsidR="0041340D" w:rsidRPr="001A17BD" w:rsidRDefault="0041340D" w:rsidP="0041340D">
      <w:pPr>
        <w:spacing w:line="0" w:lineRule="atLeast"/>
        <w:ind w:left="6804" w:right="278"/>
        <w:rPr>
          <w:b/>
          <w:sz w:val="24"/>
          <w:szCs w:val="24"/>
        </w:rPr>
      </w:pPr>
      <w:r w:rsidRPr="001A17BD">
        <w:rPr>
          <w:b/>
          <w:sz w:val="24"/>
          <w:szCs w:val="24"/>
        </w:rPr>
        <w:t>ООО МНП «</w:t>
      </w:r>
      <w:r w:rsidR="00CB763B">
        <w:rPr>
          <w:b/>
          <w:sz w:val="24"/>
          <w:szCs w:val="24"/>
        </w:rPr>
        <w:t>Промавтоматика</w:t>
      </w:r>
      <w:r w:rsidRPr="001A17BD">
        <w:rPr>
          <w:b/>
          <w:sz w:val="24"/>
          <w:szCs w:val="24"/>
        </w:rPr>
        <w:t>»</w:t>
      </w:r>
    </w:p>
    <w:p w:rsidR="0041340D" w:rsidRPr="001A17BD" w:rsidRDefault="0041340D" w:rsidP="0041340D">
      <w:pPr>
        <w:spacing w:line="0" w:lineRule="atLeast"/>
        <w:ind w:left="6804" w:right="278"/>
        <w:rPr>
          <w:b/>
          <w:sz w:val="24"/>
          <w:szCs w:val="24"/>
        </w:rPr>
      </w:pPr>
    </w:p>
    <w:p w:rsidR="0041340D" w:rsidRPr="001A17BD" w:rsidRDefault="0041340D" w:rsidP="0041340D">
      <w:pPr>
        <w:spacing w:line="0" w:lineRule="atLeast"/>
        <w:ind w:left="6804" w:right="278"/>
        <w:rPr>
          <w:b/>
          <w:sz w:val="24"/>
          <w:szCs w:val="24"/>
        </w:rPr>
      </w:pPr>
      <w:r w:rsidRPr="001A17BD">
        <w:rPr>
          <w:b/>
          <w:sz w:val="24"/>
          <w:szCs w:val="24"/>
        </w:rPr>
        <w:t>_______________ В.Н. Онищук</w:t>
      </w:r>
    </w:p>
    <w:p w:rsidR="0041340D" w:rsidRPr="001A17BD" w:rsidRDefault="0041340D" w:rsidP="0041340D">
      <w:pPr>
        <w:spacing w:line="0" w:lineRule="atLeast"/>
        <w:ind w:left="6804" w:right="278"/>
        <w:rPr>
          <w:b/>
          <w:sz w:val="24"/>
          <w:szCs w:val="24"/>
        </w:rPr>
      </w:pPr>
    </w:p>
    <w:p w:rsidR="0041340D" w:rsidRPr="001A17BD" w:rsidRDefault="0041340D" w:rsidP="0041340D">
      <w:pPr>
        <w:spacing w:line="0" w:lineRule="atLeast"/>
        <w:ind w:left="6804" w:right="278"/>
        <w:rPr>
          <w:b/>
          <w:sz w:val="24"/>
          <w:szCs w:val="24"/>
        </w:rPr>
      </w:pPr>
      <w:r w:rsidRPr="001A17BD">
        <w:rPr>
          <w:b/>
          <w:sz w:val="24"/>
          <w:szCs w:val="24"/>
        </w:rPr>
        <w:t xml:space="preserve"> «___» ____________</w:t>
      </w:r>
    </w:p>
    <w:p w:rsidR="003B2A0E" w:rsidRPr="001A17BD" w:rsidRDefault="003B2A0E" w:rsidP="003B2A0E">
      <w:pPr>
        <w:spacing w:line="0" w:lineRule="atLeast"/>
        <w:ind w:left="851"/>
        <w:jc w:val="center"/>
        <w:rPr>
          <w:b/>
          <w:sz w:val="28"/>
          <w:szCs w:val="28"/>
        </w:rPr>
      </w:pPr>
    </w:p>
    <w:p w:rsidR="003B2A0E" w:rsidRPr="001A17BD" w:rsidRDefault="003B2A0E" w:rsidP="003B2A0E">
      <w:pPr>
        <w:spacing w:line="0" w:lineRule="atLeast"/>
        <w:ind w:left="851"/>
        <w:jc w:val="center"/>
        <w:rPr>
          <w:b/>
          <w:sz w:val="28"/>
          <w:szCs w:val="28"/>
        </w:rPr>
      </w:pPr>
    </w:p>
    <w:p w:rsidR="003B2A0E" w:rsidRPr="001A17BD" w:rsidRDefault="003B2A0E" w:rsidP="003B2A0E">
      <w:pPr>
        <w:spacing w:line="0" w:lineRule="atLeast"/>
        <w:ind w:left="851"/>
        <w:jc w:val="center"/>
        <w:rPr>
          <w:b/>
          <w:sz w:val="28"/>
          <w:szCs w:val="28"/>
        </w:rPr>
      </w:pPr>
    </w:p>
    <w:p w:rsidR="0041340D" w:rsidRPr="001A17BD" w:rsidRDefault="0041340D" w:rsidP="0041340D">
      <w:pPr>
        <w:spacing w:line="0" w:lineRule="atLeast"/>
        <w:ind w:left="851"/>
        <w:jc w:val="center"/>
        <w:rPr>
          <w:b/>
          <w:sz w:val="28"/>
          <w:szCs w:val="28"/>
        </w:rPr>
      </w:pPr>
      <w:r w:rsidRPr="001A17BD">
        <w:rPr>
          <w:b/>
          <w:sz w:val="28"/>
          <w:szCs w:val="28"/>
        </w:rPr>
        <w:t>Технологическая карта №</w:t>
      </w:r>
      <w:r w:rsidR="0030718D">
        <w:rPr>
          <w:b/>
          <w:sz w:val="28"/>
          <w:szCs w:val="28"/>
        </w:rPr>
        <w:t>9</w:t>
      </w:r>
    </w:p>
    <w:p w:rsidR="00AB6BA0" w:rsidRPr="008D4F89" w:rsidRDefault="00D9003D" w:rsidP="00AB6BA0">
      <w:pPr>
        <w:spacing w:line="0" w:lineRule="atLeast"/>
        <w:jc w:val="center"/>
        <w:rPr>
          <w:sz w:val="28"/>
          <w:szCs w:val="28"/>
        </w:rPr>
      </w:pPr>
      <w:r>
        <w:rPr>
          <w:sz w:val="28"/>
          <w:szCs w:val="28"/>
        </w:rPr>
        <w:t xml:space="preserve">       </w:t>
      </w:r>
      <w:r w:rsidR="00AB6BA0" w:rsidRPr="008D4F89">
        <w:rPr>
          <w:sz w:val="28"/>
          <w:szCs w:val="28"/>
        </w:rPr>
        <w:t xml:space="preserve">на выполнение земляных работ </w:t>
      </w:r>
      <w:r w:rsidR="0030718D">
        <w:rPr>
          <w:sz w:val="28"/>
          <w:szCs w:val="28"/>
        </w:rPr>
        <w:t>механизированным способом</w:t>
      </w:r>
    </w:p>
    <w:p w:rsidR="003B2A0E" w:rsidRPr="001A17BD" w:rsidRDefault="003B2A0E" w:rsidP="003B2A0E">
      <w:pPr>
        <w:spacing w:line="0" w:lineRule="atLeast"/>
        <w:ind w:left="851"/>
        <w:jc w:val="center"/>
        <w:rPr>
          <w:b/>
        </w:rPr>
      </w:pPr>
    </w:p>
    <w:p w:rsidR="003B2A0E" w:rsidRPr="001A17BD" w:rsidRDefault="003B2A0E" w:rsidP="003B2A0E">
      <w:pPr>
        <w:spacing w:line="0" w:lineRule="atLeast"/>
        <w:ind w:left="851"/>
        <w:jc w:val="center"/>
        <w:rPr>
          <w:b/>
        </w:rPr>
      </w:pPr>
    </w:p>
    <w:p w:rsidR="003B2A0E" w:rsidRPr="001A17BD" w:rsidRDefault="003B2A0E" w:rsidP="003B2A0E">
      <w:pPr>
        <w:spacing w:line="0" w:lineRule="atLeast"/>
        <w:ind w:left="851"/>
        <w:jc w:val="center"/>
        <w:rPr>
          <w:b/>
        </w:rPr>
      </w:pPr>
    </w:p>
    <w:p w:rsidR="003B2A0E" w:rsidRPr="001A17BD" w:rsidRDefault="003B2A0E" w:rsidP="003B2A0E">
      <w:pPr>
        <w:spacing w:line="0" w:lineRule="atLeast"/>
        <w:ind w:left="851"/>
        <w:jc w:val="center"/>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41340D" w:rsidRPr="001A17BD" w:rsidRDefault="0041340D" w:rsidP="0041340D">
      <w:pPr>
        <w:spacing w:line="0" w:lineRule="atLeast"/>
        <w:ind w:left="6804" w:right="278"/>
        <w:rPr>
          <w:b/>
          <w:sz w:val="24"/>
          <w:szCs w:val="24"/>
        </w:rPr>
      </w:pPr>
      <w:r w:rsidRPr="001A17BD">
        <w:rPr>
          <w:b/>
          <w:sz w:val="24"/>
          <w:szCs w:val="24"/>
        </w:rPr>
        <w:t>Исполнитель:</w:t>
      </w:r>
    </w:p>
    <w:p w:rsidR="0041340D" w:rsidRPr="001A17BD" w:rsidRDefault="0041340D" w:rsidP="0041340D">
      <w:pPr>
        <w:spacing w:line="0" w:lineRule="atLeast"/>
        <w:ind w:left="6804" w:right="278"/>
        <w:rPr>
          <w:b/>
          <w:sz w:val="24"/>
          <w:szCs w:val="24"/>
        </w:rPr>
      </w:pPr>
      <w:r w:rsidRPr="001A17BD">
        <w:rPr>
          <w:b/>
          <w:sz w:val="24"/>
          <w:szCs w:val="24"/>
        </w:rPr>
        <w:t>Инженер ПТО</w:t>
      </w:r>
    </w:p>
    <w:p w:rsidR="0041340D" w:rsidRPr="001A17BD" w:rsidRDefault="0041340D" w:rsidP="0041340D">
      <w:pPr>
        <w:spacing w:line="0" w:lineRule="atLeast"/>
        <w:ind w:left="6804" w:right="278"/>
        <w:rPr>
          <w:b/>
          <w:sz w:val="24"/>
          <w:szCs w:val="24"/>
        </w:rPr>
      </w:pPr>
      <w:r w:rsidRPr="001A17BD">
        <w:rPr>
          <w:b/>
          <w:sz w:val="24"/>
          <w:szCs w:val="24"/>
        </w:rPr>
        <w:t>ООО МНП «</w:t>
      </w:r>
      <w:r w:rsidR="00CB763B">
        <w:rPr>
          <w:b/>
          <w:sz w:val="24"/>
          <w:szCs w:val="24"/>
        </w:rPr>
        <w:t>Промавтоматика</w:t>
      </w:r>
      <w:r w:rsidRPr="001A17BD">
        <w:rPr>
          <w:b/>
          <w:sz w:val="24"/>
          <w:szCs w:val="24"/>
        </w:rPr>
        <w:t>»</w:t>
      </w:r>
    </w:p>
    <w:p w:rsidR="0041340D" w:rsidRPr="001A17BD" w:rsidRDefault="0041340D" w:rsidP="0041340D">
      <w:pPr>
        <w:spacing w:line="0" w:lineRule="atLeast"/>
        <w:ind w:left="6804" w:right="278"/>
        <w:rPr>
          <w:b/>
          <w:sz w:val="24"/>
          <w:szCs w:val="24"/>
        </w:rPr>
      </w:pPr>
    </w:p>
    <w:p w:rsidR="0041340D" w:rsidRPr="001A17BD" w:rsidRDefault="0041340D" w:rsidP="0041340D">
      <w:pPr>
        <w:spacing w:line="0" w:lineRule="atLeast"/>
        <w:ind w:left="6804" w:right="278"/>
        <w:rPr>
          <w:b/>
          <w:sz w:val="24"/>
          <w:szCs w:val="24"/>
        </w:rPr>
      </w:pPr>
      <w:r w:rsidRPr="001A17BD">
        <w:rPr>
          <w:b/>
          <w:sz w:val="24"/>
          <w:szCs w:val="24"/>
        </w:rPr>
        <w:t xml:space="preserve">_______________ </w:t>
      </w:r>
      <w:r w:rsidR="001413D6">
        <w:rPr>
          <w:b/>
          <w:sz w:val="24"/>
          <w:szCs w:val="24"/>
        </w:rPr>
        <w:t>Зябликова Е. В.</w:t>
      </w:r>
    </w:p>
    <w:p w:rsidR="0041340D" w:rsidRPr="001A17BD" w:rsidRDefault="0041340D" w:rsidP="0041340D">
      <w:pPr>
        <w:spacing w:line="0" w:lineRule="atLeast"/>
        <w:ind w:left="6804" w:right="278"/>
        <w:rPr>
          <w:b/>
          <w:sz w:val="24"/>
          <w:szCs w:val="24"/>
        </w:rPr>
      </w:pPr>
    </w:p>
    <w:p w:rsidR="0041340D" w:rsidRPr="001A17BD" w:rsidRDefault="0041340D" w:rsidP="0041340D">
      <w:pPr>
        <w:spacing w:line="0" w:lineRule="atLeast"/>
        <w:ind w:left="6804" w:right="278"/>
        <w:rPr>
          <w:b/>
          <w:sz w:val="24"/>
          <w:szCs w:val="24"/>
        </w:rPr>
      </w:pPr>
      <w:r w:rsidRPr="001A17BD">
        <w:rPr>
          <w:b/>
          <w:sz w:val="24"/>
          <w:szCs w:val="24"/>
        </w:rPr>
        <w:t xml:space="preserve"> «___» ____________</w:t>
      </w: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sz w:val="24"/>
          <w:szCs w:val="24"/>
        </w:rPr>
      </w:pPr>
    </w:p>
    <w:p w:rsidR="003B2A0E" w:rsidRPr="001A17BD" w:rsidRDefault="003B2A0E" w:rsidP="003B2A0E">
      <w:pPr>
        <w:spacing w:line="0" w:lineRule="atLeast"/>
        <w:ind w:left="851"/>
        <w:rPr>
          <w:b/>
          <w:sz w:val="24"/>
          <w:szCs w:val="24"/>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rPr>
          <w:b/>
        </w:rPr>
      </w:pPr>
    </w:p>
    <w:p w:rsidR="003B2A0E" w:rsidRPr="001A17BD" w:rsidRDefault="003B2A0E" w:rsidP="003B2A0E">
      <w:pPr>
        <w:spacing w:line="0" w:lineRule="atLeast"/>
        <w:ind w:left="851"/>
        <w:jc w:val="center"/>
        <w:rPr>
          <w:b/>
          <w:sz w:val="28"/>
          <w:szCs w:val="28"/>
        </w:rPr>
      </w:pPr>
    </w:p>
    <w:p w:rsidR="0041340D" w:rsidRPr="001A17BD" w:rsidRDefault="0041340D" w:rsidP="003B2A0E">
      <w:pPr>
        <w:spacing w:line="0" w:lineRule="atLeast"/>
        <w:ind w:left="851"/>
        <w:jc w:val="center"/>
        <w:rPr>
          <w:b/>
          <w:sz w:val="28"/>
          <w:szCs w:val="28"/>
        </w:rPr>
      </w:pPr>
    </w:p>
    <w:p w:rsidR="0041340D" w:rsidRPr="001A17BD" w:rsidRDefault="0041340D" w:rsidP="003B2A0E">
      <w:pPr>
        <w:spacing w:line="0" w:lineRule="atLeast"/>
        <w:ind w:left="851"/>
        <w:jc w:val="center"/>
        <w:rPr>
          <w:b/>
          <w:sz w:val="28"/>
          <w:szCs w:val="28"/>
        </w:rPr>
      </w:pPr>
    </w:p>
    <w:p w:rsidR="0041340D" w:rsidRPr="001A17BD" w:rsidRDefault="0041340D" w:rsidP="003B2A0E">
      <w:pPr>
        <w:spacing w:line="0" w:lineRule="atLeast"/>
        <w:ind w:left="851"/>
        <w:jc w:val="center"/>
        <w:rPr>
          <w:b/>
          <w:sz w:val="28"/>
          <w:szCs w:val="28"/>
        </w:rPr>
      </w:pPr>
    </w:p>
    <w:p w:rsidR="003B2A0E" w:rsidRPr="001A17BD" w:rsidRDefault="003B2A0E" w:rsidP="003B2A0E">
      <w:pPr>
        <w:spacing w:line="0" w:lineRule="atLeast"/>
        <w:ind w:left="851"/>
        <w:jc w:val="center"/>
        <w:rPr>
          <w:b/>
          <w:sz w:val="28"/>
          <w:szCs w:val="28"/>
        </w:rPr>
      </w:pPr>
      <w:r w:rsidRPr="001A17BD">
        <w:rPr>
          <w:b/>
          <w:sz w:val="28"/>
          <w:szCs w:val="28"/>
        </w:rPr>
        <w:t>2013 г.</w:t>
      </w:r>
    </w:p>
    <w:p w:rsidR="00AD02DC" w:rsidRPr="001A17BD" w:rsidRDefault="00AD02DC" w:rsidP="004C3CE7">
      <w:pPr>
        <w:pStyle w:val="aff2"/>
        <w:ind w:left="851" w:right="278"/>
        <w:rPr>
          <w:color w:val="auto"/>
        </w:rPr>
        <w:sectPr w:rsidR="00AD02DC" w:rsidRPr="001A17BD" w:rsidSect="008E14E9">
          <w:headerReference w:type="default" r:id="rId8"/>
          <w:footerReference w:type="default" r:id="rId9"/>
          <w:headerReference w:type="first" r:id="rId10"/>
          <w:footerReference w:type="first" r:id="rId11"/>
          <w:type w:val="continuous"/>
          <w:pgSz w:w="11907" w:h="16840" w:code="9"/>
          <w:pgMar w:top="993" w:right="289" w:bottom="397" w:left="567" w:header="0" w:footer="83" w:gutter="0"/>
          <w:pgNumType w:start="1"/>
          <w:cols w:space="720"/>
          <w:titlePg/>
        </w:sectPr>
      </w:pPr>
    </w:p>
    <w:p w:rsidR="004C3CE7" w:rsidRPr="001A17BD" w:rsidRDefault="004C3CE7" w:rsidP="004C3CE7">
      <w:pPr>
        <w:pStyle w:val="aff2"/>
        <w:ind w:left="851" w:right="278"/>
        <w:rPr>
          <w:rFonts w:ascii="Times New Roman" w:hAnsi="Times New Roman"/>
          <w:color w:val="auto"/>
        </w:rPr>
      </w:pPr>
      <w:r w:rsidRPr="001A17BD">
        <w:rPr>
          <w:rFonts w:ascii="Times New Roman" w:hAnsi="Times New Roman"/>
          <w:color w:val="auto"/>
        </w:rPr>
        <w:lastRenderedPageBreak/>
        <w:t>Оглавление</w:t>
      </w:r>
    </w:p>
    <w:p w:rsidR="0083635A" w:rsidRDefault="0083635A" w:rsidP="0083635A">
      <w:pPr>
        <w:pStyle w:val="27"/>
      </w:pPr>
      <w:r>
        <w:t>1.</w:t>
      </w:r>
      <w:r w:rsidR="00422C32" w:rsidRPr="00422C32">
        <w:fldChar w:fldCharType="begin"/>
      </w:r>
      <w:r w:rsidR="004C3CE7" w:rsidRPr="005127F7">
        <w:instrText xml:space="preserve"> TOC \o "1-3" \h \z \u </w:instrText>
      </w:r>
      <w:r w:rsidR="00422C32" w:rsidRPr="00422C32">
        <w:fldChar w:fldCharType="separate"/>
      </w:r>
      <w:hyperlink w:anchor="_Toc365537533" w:history="1">
        <w:r>
          <w:rPr>
            <w:rStyle w:val="af8"/>
            <w:rFonts w:ascii="Times New Roman" w:hAnsi="Times New Roman"/>
            <w:noProof/>
            <w:color w:val="auto"/>
          </w:rPr>
          <w:t>Область применения</w:t>
        </w:r>
        <w:r w:rsidR="00DA3106" w:rsidRPr="00201252">
          <w:rPr>
            <w:noProof/>
            <w:webHidden/>
          </w:rPr>
          <w:tab/>
        </w:r>
      </w:hyperlink>
      <w:r>
        <w:t>3</w:t>
      </w:r>
    </w:p>
    <w:p w:rsidR="00201252" w:rsidRPr="00201252" w:rsidRDefault="0083635A" w:rsidP="0083635A">
      <w:pPr>
        <w:pStyle w:val="27"/>
      </w:pPr>
      <w:r>
        <w:t xml:space="preserve"> 2.</w:t>
      </w:r>
      <w:r w:rsidR="00422C32" w:rsidRPr="00201252">
        <w:fldChar w:fldCharType="begin"/>
      </w:r>
      <w:r w:rsidR="00E13758" w:rsidRPr="00201252">
        <w:instrText>HYPERLINK \l "_Toc365537535"</w:instrText>
      </w:r>
      <w:r w:rsidR="00422C32" w:rsidRPr="00201252">
        <w:fldChar w:fldCharType="separate"/>
      </w:r>
      <w:r w:rsidR="00201252" w:rsidRPr="00201252">
        <w:t>Организация и технология выполнения работ…………………………</w:t>
      </w:r>
      <w:r>
        <w:t>…………………………………..</w:t>
      </w:r>
      <w:r w:rsidR="00201252" w:rsidRPr="00201252">
        <w:t>…………………………….</w:t>
      </w:r>
      <w:r>
        <w:t>4</w:t>
      </w:r>
    </w:p>
    <w:p w:rsidR="00DA3106" w:rsidRPr="005127F7" w:rsidRDefault="00422C32" w:rsidP="0083635A">
      <w:pPr>
        <w:pStyle w:val="27"/>
        <w:rPr>
          <w:rFonts w:ascii="Times New Roman" w:eastAsiaTheme="minorEastAsia" w:hAnsi="Times New Roman"/>
          <w:noProof/>
          <w:sz w:val="24"/>
          <w:szCs w:val="24"/>
          <w:lang w:eastAsia="ru-RU"/>
        </w:rPr>
      </w:pPr>
      <w:r w:rsidRPr="00201252">
        <w:fldChar w:fldCharType="end"/>
      </w:r>
      <w:r w:rsidR="00201252">
        <w:t xml:space="preserve">               </w:t>
      </w:r>
      <w:hyperlink w:anchor="_Toc365537536" w:history="1">
        <w:r w:rsidR="00474969" w:rsidRPr="005127F7">
          <w:rPr>
            <w:rStyle w:val="af8"/>
            <w:rFonts w:ascii="Times New Roman" w:hAnsi="Times New Roman"/>
            <w:noProof/>
            <w:color w:val="auto"/>
            <w:sz w:val="24"/>
            <w:szCs w:val="24"/>
          </w:rPr>
          <w:t>2</w:t>
        </w:r>
        <w:r w:rsidR="00DA3106" w:rsidRPr="005127F7">
          <w:rPr>
            <w:rStyle w:val="af8"/>
            <w:rFonts w:ascii="Times New Roman" w:hAnsi="Times New Roman"/>
            <w:noProof/>
            <w:color w:val="auto"/>
            <w:sz w:val="24"/>
            <w:szCs w:val="24"/>
          </w:rPr>
          <w:t xml:space="preserve">.1 </w:t>
        </w:r>
        <w:r w:rsidR="005127F7" w:rsidRPr="005127F7">
          <w:rPr>
            <w:rStyle w:val="af8"/>
            <w:rFonts w:ascii="Times New Roman" w:hAnsi="Times New Roman"/>
            <w:noProof/>
            <w:color w:val="auto"/>
            <w:sz w:val="24"/>
            <w:szCs w:val="24"/>
          </w:rPr>
          <w:t>График производства работ</w:t>
        </w:r>
        <w:r w:rsidR="00DA3106" w:rsidRPr="005127F7">
          <w:rPr>
            <w:rFonts w:ascii="Times New Roman" w:hAnsi="Times New Roman"/>
            <w:noProof/>
            <w:webHidden/>
            <w:sz w:val="24"/>
            <w:szCs w:val="24"/>
          </w:rPr>
          <w:tab/>
        </w:r>
        <w:r w:rsidR="003F4A0E">
          <w:rPr>
            <w:rFonts w:ascii="Times New Roman" w:hAnsi="Times New Roman"/>
            <w:noProof/>
            <w:webHidden/>
            <w:sz w:val="24"/>
            <w:szCs w:val="24"/>
          </w:rPr>
          <w:t>4</w:t>
        </w:r>
      </w:hyperlink>
    </w:p>
    <w:p w:rsidR="00DA3106" w:rsidRPr="005127F7" w:rsidRDefault="00422C32" w:rsidP="005127F7">
      <w:pPr>
        <w:pStyle w:val="36"/>
        <w:spacing w:after="0" w:line="0" w:lineRule="atLeast"/>
        <w:rPr>
          <w:rFonts w:ascii="Times New Roman" w:eastAsiaTheme="minorEastAsia" w:hAnsi="Times New Roman"/>
          <w:noProof/>
          <w:sz w:val="24"/>
          <w:szCs w:val="24"/>
          <w:lang w:eastAsia="ru-RU"/>
        </w:rPr>
      </w:pPr>
      <w:hyperlink w:anchor="_Toc365537537" w:history="1">
        <w:r w:rsidR="00516E3D" w:rsidRPr="005127F7">
          <w:rPr>
            <w:rStyle w:val="af8"/>
            <w:rFonts w:ascii="Times New Roman" w:hAnsi="Times New Roman"/>
            <w:noProof/>
            <w:color w:val="auto"/>
            <w:sz w:val="24"/>
            <w:szCs w:val="24"/>
          </w:rPr>
          <w:t>2.</w:t>
        </w:r>
        <w:r w:rsidR="00DA3106" w:rsidRPr="005127F7">
          <w:rPr>
            <w:rStyle w:val="af8"/>
            <w:rFonts w:ascii="Times New Roman" w:hAnsi="Times New Roman"/>
            <w:noProof/>
            <w:color w:val="auto"/>
            <w:sz w:val="24"/>
            <w:szCs w:val="24"/>
          </w:rPr>
          <w:t xml:space="preserve">2 </w:t>
        </w:r>
        <w:r w:rsidR="005127F7" w:rsidRPr="005127F7">
          <w:rPr>
            <w:rFonts w:ascii="Times New Roman" w:hAnsi="Times New Roman"/>
            <w:sz w:val="24"/>
            <w:szCs w:val="24"/>
          </w:rPr>
          <w:t>Потребность в оборудовании, механизмах и рабочей силе</w:t>
        </w:r>
        <w:r w:rsidR="00DA3106" w:rsidRPr="005127F7">
          <w:rPr>
            <w:rFonts w:ascii="Times New Roman" w:hAnsi="Times New Roman"/>
            <w:noProof/>
            <w:webHidden/>
            <w:sz w:val="24"/>
            <w:szCs w:val="24"/>
          </w:rPr>
          <w:tab/>
        </w:r>
        <w:r w:rsidR="0083635A">
          <w:rPr>
            <w:rFonts w:ascii="Times New Roman" w:hAnsi="Times New Roman"/>
            <w:noProof/>
            <w:webHidden/>
            <w:sz w:val="24"/>
            <w:szCs w:val="24"/>
          </w:rPr>
          <w:t>5</w:t>
        </w:r>
      </w:hyperlink>
    </w:p>
    <w:p w:rsidR="000567B0" w:rsidRPr="000567B0" w:rsidRDefault="000567B0" w:rsidP="000567B0">
      <w:pPr>
        <w:ind w:left="851"/>
      </w:pPr>
      <w:r w:rsidRPr="000567B0">
        <w:rPr>
          <w:sz w:val="24"/>
          <w:szCs w:val="24"/>
        </w:rPr>
        <w:t>3</w:t>
      </w:r>
      <w:r w:rsidRPr="00A94170">
        <w:rPr>
          <w:sz w:val="24"/>
          <w:szCs w:val="24"/>
        </w:rPr>
        <w:t xml:space="preserve">. Требования к качеству и приемке работ </w:t>
      </w:r>
      <w:r>
        <w:t>……………………………………………………</w:t>
      </w:r>
      <w:r w:rsidR="00A94170">
        <w:t xml:space="preserve">     </w:t>
      </w:r>
      <w:r>
        <w:t>……………</w:t>
      </w:r>
      <w:r w:rsidR="0083635A">
        <w:rPr>
          <w:sz w:val="24"/>
          <w:szCs w:val="24"/>
        </w:rPr>
        <w:t>5</w:t>
      </w:r>
      <w:r w:rsidR="00A94170">
        <w:t xml:space="preserve">  </w:t>
      </w:r>
      <w:r w:rsidRPr="000567B0">
        <w:t xml:space="preserve">          </w:t>
      </w:r>
    </w:p>
    <w:p w:rsidR="00DA3106" w:rsidRPr="005127F7" w:rsidRDefault="000567B0" w:rsidP="00201252">
      <w:pPr>
        <w:spacing w:line="0" w:lineRule="atLeast"/>
        <w:ind w:left="709"/>
        <w:rPr>
          <w:rFonts w:eastAsiaTheme="minorEastAsia"/>
          <w:noProof/>
          <w:sz w:val="24"/>
          <w:szCs w:val="24"/>
        </w:rPr>
      </w:pPr>
      <w:r>
        <w:rPr>
          <w:sz w:val="24"/>
          <w:szCs w:val="24"/>
        </w:rPr>
        <w:t xml:space="preserve"> </w:t>
      </w:r>
      <w:r w:rsidR="005127F7" w:rsidRPr="005127F7">
        <w:rPr>
          <w:sz w:val="24"/>
          <w:szCs w:val="24"/>
        </w:rPr>
        <w:t xml:space="preserve"> </w:t>
      </w:r>
      <w:hyperlink w:anchor="_Toc365537541" w:history="1">
        <w:r>
          <w:rPr>
            <w:rStyle w:val="af8"/>
            <w:noProof/>
            <w:color w:val="auto"/>
            <w:kern w:val="2"/>
            <w:sz w:val="24"/>
            <w:szCs w:val="24"/>
          </w:rPr>
          <w:t>4</w:t>
        </w:r>
        <w:r w:rsidR="00DA3106" w:rsidRPr="005127F7">
          <w:rPr>
            <w:rStyle w:val="af8"/>
            <w:noProof/>
            <w:color w:val="auto"/>
            <w:kern w:val="2"/>
            <w:sz w:val="24"/>
            <w:szCs w:val="24"/>
          </w:rPr>
          <w:t xml:space="preserve">.  </w:t>
        </w:r>
        <w:r w:rsidR="005127F7" w:rsidRPr="005127F7">
          <w:rPr>
            <w:sz w:val="24"/>
            <w:szCs w:val="24"/>
          </w:rPr>
          <w:t>Техника безопасности</w:t>
        </w:r>
        <w:r>
          <w:rPr>
            <w:sz w:val="24"/>
            <w:szCs w:val="24"/>
          </w:rPr>
          <w:t>………………………………………………………</w:t>
        </w:r>
        <w:r w:rsidR="0069498F">
          <w:rPr>
            <w:sz w:val="24"/>
            <w:szCs w:val="24"/>
          </w:rPr>
          <w:t>..</w:t>
        </w:r>
        <w:r>
          <w:rPr>
            <w:sz w:val="24"/>
            <w:szCs w:val="24"/>
          </w:rPr>
          <w:t>………</w:t>
        </w:r>
        <w:r w:rsidR="00A94170">
          <w:rPr>
            <w:sz w:val="24"/>
            <w:szCs w:val="24"/>
          </w:rPr>
          <w:t xml:space="preserve"> </w:t>
        </w:r>
        <w:r>
          <w:rPr>
            <w:sz w:val="24"/>
            <w:szCs w:val="24"/>
          </w:rPr>
          <w:t>…</w:t>
        </w:r>
        <w:r w:rsidR="00A94170">
          <w:rPr>
            <w:sz w:val="24"/>
            <w:szCs w:val="24"/>
          </w:rPr>
          <w:t>…..</w:t>
        </w:r>
        <w:r>
          <w:rPr>
            <w:sz w:val="24"/>
            <w:szCs w:val="24"/>
          </w:rPr>
          <w:t>……</w:t>
        </w:r>
        <w:r w:rsidR="00DA3106" w:rsidRPr="005127F7">
          <w:rPr>
            <w:rStyle w:val="af8"/>
            <w:noProof/>
            <w:color w:val="auto"/>
            <w:kern w:val="2"/>
            <w:sz w:val="24"/>
            <w:szCs w:val="24"/>
          </w:rPr>
          <w:t>.</w:t>
        </w:r>
        <w:r w:rsidR="00DA3106" w:rsidRPr="005127F7">
          <w:rPr>
            <w:noProof/>
            <w:webHidden/>
            <w:sz w:val="24"/>
            <w:szCs w:val="24"/>
          </w:rPr>
          <w:tab/>
        </w:r>
      </w:hyperlink>
      <w:r w:rsidR="0083635A">
        <w:rPr>
          <w:sz w:val="24"/>
          <w:szCs w:val="24"/>
        </w:rPr>
        <w:t>6</w:t>
      </w:r>
    </w:p>
    <w:p w:rsidR="005127F7" w:rsidRPr="005127F7" w:rsidRDefault="005127F7" w:rsidP="005127F7">
      <w:pPr>
        <w:overflowPunct w:val="0"/>
        <w:autoSpaceDE w:val="0"/>
        <w:autoSpaceDN w:val="0"/>
        <w:adjustRightInd w:val="0"/>
        <w:spacing w:line="0" w:lineRule="atLeast"/>
        <w:ind w:firstLine="283"/>
        <w:rPr>
          <w:sz w:val="24"/>
          <w:szCs w:val="24"/>
        </w:rPr>
      </w:pPr>
      <w:r w:rsidRPr="005127F7">
        <w:rPr>
          <w:sz w:val="24"/>
          <w:szCs w:val="24"/>
        </w:rPr>
        <w:t xml:space="preserve">          </w:t>
      </w:r>
      <w:r w:rsidR="000567B0">
        <w:rPr>
          <w:sz w:val="24"/>
          <w:szCs w:val="24"/>
        </w:rPr>
        <w:t>5</w:t>
      </w:r>
      <w:r w:rsidR="00422C32" w:rsidRPr="005127F7">
        <w:rPr>
          <w:sz w:val="24"/>
          <w:szCs w:val="24"/>
        </w:rPr>
        <w:fldChar w:fldCharType="begin"/>
      </w:r>
      <w:r w:rsidR="00DB1B06" w:rsidRPr="005127F7">
        <w:rPr>
          <w:sz w:val="24"/>
          <w:szCs w:val="24"/>
        </w:rPr>
        <w:instrText>HYPERLINK \l "_Toc365537540"</w:instrText>
      </w:r>
      <w:r w:rsidR="00422C32" w:rsidRPr="005127F7">
        <w:rPr>
          <w:sz w:val="24"/>
          <w:szCs w:val="24"/>
        </w:rPr>
        <w:fldChar w:fldCharType="separate"/>
      </w:r>
      <w:r w:rsidRPr="005127F7">
        <w:rPr>
          <w:sz w:val="24"/>
          <w:szCs w:val="24"/>
        </w:rPr>
        <w:t>. Природоохранные мероприятия……………………</w:t>
      </w:r>
      <w:r>
        <w:rPr>
          <w:sz w:val="24"/>
          <w:szCs w:val="24"/>
        </w:rPr>
        <w:t xml:space="preserve"> </w:t>
      </w:r>
      <w:r w:rsidRPr="005127F7">
        <w:rPr>
          <w:sz w:val="24"/>
          <w:szCs w:val="24"/>
        </w:rPr>
        <w:t>…………………………………..…</w:t>
      </w:r>
      <w:r>
        <w:rPr>
          <w:sz w:val="24"/>
          <w:szCs w:val="24"/>
        </w:rPr>
        <w:t>…</w:t>
      </w:r>
      <w:r w:rsidRPr="005127F7">
        <w:rPr>
          <w:sz w:val="24"/>
          <w:szCs w:val="24"/>
        </w:rPr>
        <w:t>…..</w:t>
      </w:r>
      <w:r w:rsidR="0083635A">
        <w:rPr>
          <w:sz w:val="24"/>
          <w:szCs w:val="24"/>
        </w:rPr>
        <w:t>7</w:t>
      </w:r>
    </w:p>
    <w:p w:rsidR="005127F7" w:rsidRPr="005127F7" w:rsidRDefault="00422C32" w:rsidP="005127F7">
      <w:pPr>
        <w:pStyle w:val="36"/>
        <w:spacing w:after="0" w:line="0" w:lineRule="atLeast"/>
        <w:rPr>
          <w:rFonts w:ascii="Times New Roman" w:hAnsi="Times New Roman"/>
          <w:sz w:val="24"/>
          <w:szCs w:val="24"/>
        </w:rPr>
      </w:pPr>
      <w:r w:rsidRPr="005127F7">
        <w:rPr>
          <w:rFonts w:ascii="Times New Roman" w:hAnsi="Times New Roman"/>
          <w:sz w:val="24"/>
          <w:szCs w:val="24"/>
        </w:rPr>
        <w:fldChar w:fldCharType="end"/>
      </w:r>
    </w:p>
    <w:p w:rsidR="00DA3106" w:rsidRPr="005127F7" w:rsidRDefault="00422C32" w:rsidP="0083635A">
      <w:pPr>
        <w:pStyle w:val="27"/>
        <w:rPr>
          <w:rFonts w:ascii="Times New Roman" w:eastAsiaTheme="minorEastAsia" w:hAnsi="Times New Roman"/>
          <w:noProof/>
          <w:sz w:val="24"/>
          <w:szCs w:val="24"/>
          <w:lang w:eastAsia="ru-RU"/>
        </w:rPr>
      </w:pPr>
      <w:hyperlink w:anchor="_Toc365537547" w:history="1">
        <w:r w:rsidR="00DA3106" w:rsidRPr="005127F7">
          <w:rPr>
            <w:rStyle w:val="af8"/>
            <w:rFonts w:ascii="Times New Roman" w:hAnsi="Times New Roman"/>
            <w:noProof/>
            <w:color w:val="auto"/>
            <w:kern w:val="2"/>
            <w:sz w:val="24"/>
            <w:szCs w:val="24"/>
          </w:rPr>
          <w:t>Лист изучения</w:t>
        </w:r>
        <w:r w:rsidR="00DA3106" w:rsidRPr="005127F7">
          <w:rPr>
            <w:rFonts w:ascii="Times New Roman" w:hAnsi="Times New Roman"/>
            <w:noProof/>
            <w:webHidden/>
            <w:sz w:val="24"/>
            <w:szCs w:val="24"/>
          </w:rPr>
          <w:tab/>
        </w:r>
      </w:hyperlink>
      <w:r w:rsidR="0083635A">
        <w:rPr>
          <w:rFonts w:ascii="Times New Roman" w:hAnsi="Times New Roman"/>
          <w:sz w:val="24"/>
          <w:szCs w:val="24"/>
        </w:rPr>
        <w:t>8</w:t>
      </w:r>
    </w:p>
    <w:p w:rsidR="004C3CE7" w:rsidRPr="001A17BD" w:rsidRDefault="00422C32" w:rsidP="005127F7">
      <w:pPr>
        <w:tabs>
          <w:tab w:val="right" w:leader="dot" w:pos="10773"/>
        </w:tabs>
        <w:spacing w:line="0" w:lineRule="atLeast"/>
        <w:ind w:left="1134" w:right="278"/>
      </w:pPr>
      <w:r w:rsidRPr="005127F7">
        <w:rPr>
          <w:sz w:val="24"/>
          <w:szCs w:val="24"/>
        </w:rPr>
        <w:fldChar w:fldCharType="end"/>
      </w:r>
    </w:p>
    <w:p w:rsidR="005A13C4" w:rsidRPr="001A17BD" w:rsidRDefault="005A13C4" w:rsidP="000130A0">
      <w:pPr>
        <w:pStyle w:val="2"/>
        <w:sectPr w:rsidR="005A13C4" w:rsidRPr="001A17BD" w:rsidSect="00AD02DC">
          <w:footerReference w:type="first" r:id="rId12"/>
          <w:pgSz w:w="11907" w:h="16840" w:code="9"/>
          <w:pgMar w:top="851" w:right="289" w:bottom="397" w:left="567" w:header="0" w:footer="83" w:gutter="0"/>
          <w:cols w:space="720"/>
          <w:docGrid w:linePitch="272"/>
        </w:sectPr>
      </w:pPr>
    </w:p>
    <w:bookmarkEnd w:id="0"/>
    <w:p w:rsidR="00A7792E" w:rsidRPr="001A17BD" w:rsidRDefault="00A7792E" w:rsidP="000130A0">
      <w:pPr>
        <w:pStyle w:val="2"/>
        <w:sectPr w:rsidR="00A7792E" w:rsidRPr="001A17BD" w:rsidSect="00A7792E">
          <w:type w:val="continuous"/>
          <w:pgSz w:w="11907" w:h="16840" w:code="9"/>
          <w:pgMar w:top="993" w:right="289" w:bottom="397" w:left="567" w:header="0" w:footer="83" w:gutter="0"/>
          <w:cols w:space="720"/>
          <w:docGrid w:linePitch="272"/>
        </w:sectPr>
      </w:pPr>
    </w:p>
    <w:p w:rsidR="0083635A" w:rsidRPr="0083635A" w:rsidRDefault="0083635A" w:rsidP="0083635A">
      <w:pPr>
        <w:jc w:val="center"/>
      </w:pPr>
      <w:r w:rsidRPr="0083635A">
        <w:lastRenderedPageBreak/>
        <w:t>1.  Область применения</w:t>
      </w:r>
    </w:p>
    <w:p w:rsidR="00AB6BA0" w:rsidRDefault="00AB6BA0" w:rsidP="00E9486A">
      <w:pPr>
        <w:spacing w:line="0" w:lineRule="atLeast"/>
        <w:ind w:left="1276"/>
        <w:rPr>
          <w:sz w:val="24"/>
          <w:szCs w:val="24"/>
        </w:rPr>
      </w:pPr>
      <w:r w:rsidRPr="008D4F89">
        <w:rPr>
          <w:sz w:val="24"/>
          <w:szCs w:val="24"/>
        </w:rPr>
        <w:tab/>
      </w:r>
      <w:r w:rsidRPr="008D4F89">
        <w:rPr>
          <w:sz w:val="24"/>
          <w:szCs w:val="24"/>
        </w:rPr>
        <w:tab/>
      </w:r>
    </w:p>
    <w:p w:rsidR="00AB6BA0" w:rsidRPr="0083635A" w:rsidRDefault="00AB6BA0" w:rsidP="00AB6BA0">
      <w:pPr>
        <w:spacing w:line="0" w:lineRule="atLeast"/>
        <w:ind w:left="851"/>
        <w:jc w:val="both"/>
        <w:rPr>
          <w:sz w:val="24"/>
          <w:szCs w:val="24"/>
        </w:rPr>
      </w:pPr>
      <w:r w:rsidRPr="0083635A">
        <w:rPr>
          <w:sz w:val="24"/>
          <w:szCs w:val="24"/>
        </w:rPr>
        <w:t>Исходными данными для разработки технологической  карты явились нижеперечисленн</w:t>
      </w:r>
      <w:r w:rsidR="0083635A" w:rsidRPr="0083635A">
        <w:rPr>
          <w:sz w:val="24"/>
          <w:szCs w:val="24"/>
        </w:rPr>
        <w:t>ая</w:t>
      </w:r>
      <w:r w:rsidRPr="0083635A">
        <w:rPr>
          <w:sz w:val="24"/>
          <w:szCs w:val="24"/>
        </w:rPr>
        <w:t xml:space="preserve"> </w:t>
      </w:r>
      <w:r w:rsidR="00D9003D" w:rsidRPr="0083635A">
        <w:rPr>
          <w:sz w:val="24"/>
          <w:szCs w:val="24"/>
        </w:rPr>
        <w:t>дефектн</w:t>
      </w:r>
      <w:r w:rsidR="0083635A" w:rsidRPr="0083635A">
        <w:rPr>
          <w:sz w:val="24"/>
          <w:szCs w:val="24"/>
        </w:rPr>
        <w:t>ая</w:t>
      </w:r>
      <w:r w:rsidR="00D9003D" w:rsidRPr="0083635A">
        <w:rPr>
          <w:sz w:val="24"/>
          <w:szCs w:val="24"/>
        </w:rPr>
        <w:t xml:space="preserve"> ведомост</w:t>
      </w:r>
      <w:r w:rsidR="0083635A" w:rsidRPr="0083635A">
        <w:rPr>
          <w:sz w:val="24"/>
          <w:szCs w:val="24"/>
        </w:rPr>
        <w:t>ь</w:t>
      </w:r>
      <w:r w:rsidRPr="0083635A">
        <w:rPr>
          <w:sz w:val="24"/>
          <w:szCs w:val="24"/>
        </w:rPr>
        <w:t>:</w:t>
      </w:r>
    </w:p>
    <w:p w:rsidR="00D9003D" w:rsidRPr="0083635A" w:rsidRDefault="00D9003D" w:rsidP="00D9003D">
      <w:pPr>
        <w:spacing w:line="0" w:lineRule="atLeast"/>
        <w:ind w:left="709"/>
        <w:rPr>
          <w:sz w:val="24"/>
          <w:szCs w:val="24"/>
        </w:rPr>
      </w:pPr>
      <w:r w:rsidRPr="0083635A">
        <w:rPr>
          <w:b/>
          <w:sz w:val="24"/>
          <w:szCs w:val="24"/>
        </w:rPr>
        <w:tab/>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6006"/>
        <w:gridCol w:w="2977"/>
      </w:tblGrid>
      <w:tr w:rsidR="00AB6BA0" w:rsidRPr="0083635A" w:rsidTr="00D9003D">
        <w:tc>
          <w:tcPr>
            <w:tcW w:w="764" w:type="dxa"/>
            <w:vAlign w:val="center"/>
          </w:tcPr>
          <w:p w:rsidR="00AB6BA0" w:rsidRPr="0083635A" w:rsidRDefault="00AB6BA0" w:rsidP="00D9003D">
            <w:pPr>
              <w:pStyle w:val="Default"/>
              <w:ind w:right="278"/>
              <w:jc w:val="center"/>
              <w:rPr>
                <w:color w:val="auto"/>
              </w:rPr>
            </w:pPr>
            <w:r w:rsidRPr="0083635A">
              <w:rPr>
                <w:color w:val="auto"/>
              </w:rPr>
              <w:t>№ п/п</w:t>
            </w:r>
          </w:p>
        </w:tc>
        <w:tc>
          <w:tcPr>
            <w:tcW w:w="6006" w:type="dxa"/>
            <w:vAlign w:val="center"/>
          </w:tcPr>
          <w:p w:rsidR="00AB6BA0" w:rsidRPr="0083635A" w:rsidRDefault="00AB6BA0" w:rsidP="00D9003D">
            <w:pPr>
              <w:pStyle w:val="Default"/>
              <w:ind w:right="278"/>
              <w:jc w:val="center"/>
              <w:rPr>
                <w:color w:val="auto"/>
              </w:rPr>
            </w:pPr>
            <w:r w:rsidRPr="0083635A">
              <w:rPr>
                <w:color w:val="auto"/>
              </w:rPr>
              <w:t>№ документа</w:t>
            </w:r>
          </w:p>
        </w:tc>
        <w:tc>
          <w:tcPr>
            <w:tcW w:w="2977" w:type="dxa"/>
            <w:vAlign w:val="center"/>
          </w:tcPr>
          <w:p w:rsidR="00AB6BA0" w:rsidRPr="0083635A" w:rsidRDefault="00AB6BA0" w:rsidP="00D9003D">
            <w:pPr>
              <w:pStyle w:val="Default"/>
              <w:ind w:right="278"/>
              <w:jc w:val="center"/>
              <w:rPr>
                <w:color w:val="auto"/>
              </w:rPr>
            </w:pPr>
            <w:r w:rsidRPr="0083635A">
              <w:rPr>
                <w:color w:val="auto"/>
              </w:rPr>
              <w:t>№ плана</w:t>
            </w:r>
          </w:p>
        </w:tc>
      </w:tr>
      <w:tr w:rsidR="00230A9B" w:rsidRPr="0083635A" w:rsidTr="00D9003D">
        <w:tc>
          <w:tcPr>
            <w:tcW w:w="764" w:type="dxa"/>
            <w:vAlign w:val="center"/>
          </w:tcPr>
          <w:p w:rsidR="00230A9B" w:rsidRPr="0083635A" w:rsidRDefault="00230A9B" w:rsidP="00D9003D">
            <w:pPr>
              <w:pStyle w:val="Default"/>
              <w:ind w:right="278"/>
              <w:jc w:val="center"/>
              <w:rPr>
                <w:color w:val="auto"/>
              </w:rPr>
            </w:pPr>
            <w:r w:rsidRPr="0083635A">
              <w:rPr>
                <w:color w:val="auto"/>
              </w:rPr>
              <w:t>3.</w:t>
            </w:r>
          </w:p>
        </w:tc>
        <w:tc>
          <w:tcPr>
            <w:tcW w:w="6006" w:type="dxa"/>
            <w:vAlign w:val="center"/>
          </w:tcPr>
          <w:p w:rsidR="00230A9B" w:rsidRPr="0083635A" w:rsidRDefault="00230A9B" w:rsidP="00230A9B">
            <w:pPr>
              <w:pStyle w:val="Default"/>
              <w:ind w:right="278"/>
              <w:rPr>
                <w:color w:val="auto"/>
              </w:rPr>
            </w:pPr>
            <w:r w:rsidRPr="0083635A">
              <w:rPr>
                <w:color w:val="auto"/>
              </w:rPr>
              <w:t>Дефектная ведомость</w:t>
            </w:r>
          </w:p>
        </w:tc>
        <w:tc>
          <w:tcPr>
            <w:tcW w:w="2977" w:type="dxa"/>
            <w:vAlign w:val="center"/>
          </w:tcPr>
          <w:p w:rsidR="00230A9B" w:rsidRPr="0083635A" w:rsidRDefault="00230A9B" w:rsidP="00D9003D">
            <w:pPr>
              <w:pStyle w:val="Default"/>
              <w:ind w:right="278"/>
              <w:rPr>
                <w:color w:val="auto"/>
              </w:rPr>
            </w:pPr>
            <w:r w:rsidRPr="0083635A">
              <w:rPr>
                <w:color w:val="auto"/>
              </w:rPr>
              <w:t>п/п  398 (50.20); 399 (50.21); 400(50.23)</w:t>
            </w:r>
          </w:p>
        </w:tc>
      </w:tr>
    </w:tbl>
    <w:p w:rsidR="00AB6BA0" w:rsidRPr="0083635A" w:rsidRDefault="00AB6BA0" w:rsidP="00AB6BA0">
      <w:pPr>
        <w:spacing w:line="0" w:lineRule="atLeast"/>
        <w:rPr>
          <w:sz w:val="24"/>
          <w:szCs w:val="24"/>
        </w:rPr>
      </w:pPr>
    </w:p>
    <w:p w:rsidR="004D4ED5" w:rsidRPr="0083635A" w:rsidRDefault="004D4ED5" w:rsidP="004D4ED5">
      <w:pPr>
        <w:jc w:val="center"/>
        <w:rPr>
          <w:b/>
          <w:sz w:val="24"/>
          <w:szCs w:val="24"/>
        </w:rPr>
      </w:pPr>
    </w:p>
    <w:p w:rsidR="004D4ED5" w:rsidRPr="0083635A" w:rsidRDefault="004D4ED5" w:rsidP="004D4ED5">
      <w:pPr>
        <w:ind w:left="1134" w:hanging="1134"/>
        <w:rPr>
          <w:sz w:val="24"/>
          <w:szCs w:val="24"/>
        </w:rPr>
      </w:pPr>
      <w:r w:rsidRPr="0083635A">
        <w:rPr>
          <w:sz w:val="24"/>
          <w:szCs w:val="24"/>
        </w:rPr>
        <w:tab/>
        <w:t xml:space="preserve">1.1.  Технологическая карта разработана на рытье траншеи одноковшовым экскаватором </w:t>
      </w:r>
      <w:r w:rsidR="00E9486A" w:rsidRPr="0083635A">
        <w:rPr>
          <w:sz w:val="24"/>
          <w:szCs w:val="24"/>
        </w:rPr>
        <w:t xml:space="preserve">для </w:t>
      </w:r>
      <w:r w:rsidRPr="0083635A">
        <w:rPr>
          <w:sz w:val="24"/>
          <w:szCs w:val="24"/>
        </w:rPr>
        <w:t>прокладк</w:t>
      </w:r>
      <w:r w:rsidR="00E9486A" w:rsidRPr="0083635A">
        <w:rPr>
          <w:sz w:val="24"/>
          <w:szCs w:val="24"/>
        </w:rPr>
        <w:t xml:space="preserve">и </w:t>
      </w:r>
      <w:r w:rsidRPr="0083635A">
        <w:rPr>
          <w:sz w:val="24"/>
          <w:szCs w:val="24"/>
        </w:rPr>
        <w:t>кабелей.</w:t>
      </w:r>
    </w:p>
    <w:p w:rsidR="004D4ED5" w:rsidRPr="0083635A" w:rsidRDefault="004D4ED5" w:rsidP="004D4ED5">
      <w:pPr>
        <w:ind w:left="1134"/>
        <w:rPr>
          <w:sz w:val="24"/>
          <w:szCs w:val="24"/>
        </w:rPr>
      </w:pPr>
      <w:r w:rsidRPr="0083635A">
        <w:rPr>
          <w:sz w:val="24"/>
          <w:szCs w:val="24"/>
        </w:rPr>
        <w:tab/>
        <w:t>1.2.  Рытье траншеи производится одноковшовым экскаватором.</w:t>
      </w:r>
    </w:p>
    <w:p w:rsidR="004D4ED5" w:rsidRPr="0083635A" w:rsidRDefault="004D4ED5" w:rsidP="004D4ED5">
      <w:pPr>
        <w:ind w:left="1134" w:hanging="1134"/>
        <w:rPr>
          <w:sz w:val="24"/>
          <w:szCs w:val="24"/>
        </w:rPr>
      </w:pPr>
      <w:r w:rsidRPr="0083635A">
        <w:rPr>
          <w:sz w:val="24"/>
          <w:szCs w:val="24"/>
        </w:rPr>
        <w:tab/>
        <w:t>1.3.  В состав работ, рассматриваемых, картой входят:</w:t>
      </w:r>
    </w:p>
    <w:p w:rsidR="004D4ED5" w:rsidRPr="0083635A" w:rsidRDefault="004D4ED5" w:rsidP="004D4ED5">
      <w:pPr>
        <w:ind w:left="1134"/>
        <w:rPr>
          <w:sz w:val="24"/>
          <w:szCs w:val="24"/>
        </w:rPr>
      </w:pPr>
      <w:r w:rsidRPr="0083635A">
        <w:rPr>
          <w:sz w:val="24"/>
          <w:szCs w:val="24"/>
        </w:rPr>
        <w:t>- установка экскаватора в забой;</w:t>
      </w:r>
    </w:p>
    <w:p w:rsidR="004D4ED5" w:rsidRPr="0083635A" w:rsidRDefault="004D4ED5" w:rsidP="004D4ED5">
      <w:pPr>
        <w:ind w:left="1134"/>
        <w:rPr>
          <w:sz w:val="24"/>
          <w:szCs w:val="24"/>
        </w:rPr>
      </w:pPr>
      <w:r w:rsidRPr="0083635A">
        <w:rPr>
          <w:sz w:val="24"/>
          <w:szCs w:val="24"/>
        </w:rPr>
        <w:t>- разработка грунта навымет с укладкой в отвал;</w:t>
      </w:r>
    </w:p>
    <w:p w:rsidR="004D4ED5" w:rsidRPr="0083635A" w:rsidRDefault="004D4ED5" w:rsidP="004D4ED5">
      <w:pPr>
        <w:ind w:left="1134"/>
        <w:rPr>
          <w:sz w:val="24"/>
          <w:szCs w:val="24"/>
        </w:rPr>
      </w:pPr>
      <w:r w:rsidRPr="0083635A">
        <w:rPr>
          <w:sz w:val="24"/>
          <w:szCs w:val="24"/>
        </w:rPr>
        <w:t>- очистка ковша;</w:t>
      </w:r>
    </w:p>
    <w:p w:rsidR="004D4ED5" w:rsidRPr="0083635A" w:rsidRDefault="004D4ED5" w:rsidP="004D4ED5">
      <w:pPr>
        <w:ind w:left="993"/>
        <w:rPr>
          <w:sz w:val="24"/>
          <w:szCs w:val="24"/>
        </w:rPr>
      </w:pPr>
      <w:r w:rsidRPr="0083635A">
        <w:rPr>
          <w:sz w:val="24"/>
          <w:szCs w:val="24"/>
        </w:rPr>
        <w:t xml:space="preserve">  - передвижка экскаватора в процессе работы;</w:t>
      </w:r>
    </w:p>
    <w:p w:rsidR="004D4ED5" w:rsidRPr="0083635A" w:rsidRDefault="004D4ED5" w:rsidP="004D4ED5">
      <w:pPr>
        <w:rPr>
          <w:sz w:val="24"/>
          <w:szCs w:val="24"/>
        </w:rPr>
      </w:pPr>
    </w:p>
    <w:p w:rsidR="004D4ED5" w:rsidRPr="0083635A" w:rsidRDefault="004D4ED5" w:rsidP="004D4ED5">
      <w:pPr>
        <w:jc w:val="center"/>
        <w:rPr>
          <w:sz w:val="24"/>
          <w:szCs w:val="24"/>
        </w:rPr>
      </w:pPr>
      <w:r w:rsidRPr="0083635A">
        <w:rPr>
          <w:sz w:val="24"/>
          <w:szCs w:val="24"/>
        </w:rPr>
        <w:t>2. Организация и технология выполнения работ.</w:t>
      </w:r>
    </w:p>
    <w:p w:rsidR="004D4ED5" w:rsidRPr="0083635A" w:rsidRDefault="004D4ED5" w:rsidP="004D4ED5">
      <w:pPr>
        <w:jc w:val="center"/>
        <w:rPr>
          <w:b/>
          <w:sz w:val="24"/>
          <w:szCs w:val="24"/>
        </w:rPr>
      </w:pPr>
    </w:p>
    <w:p w:rsidR="004D4ED5" w:rsidRPr="0083635A" w:rsidRDefault="004D4ED5" w:rsidP="004D4ED5">
      <w:pPr>
        <w:ind w:left="993"/>
        <w:rPr>
          <w:sz w:val="24"/>
          <w:szCs w:val="24"/>
        </w:rPr>
      </w:pPr>
      <w:r w:rsidRPr="0083635A">
        <w:rPr>
          <w:sz w:val="24"/>
          <w:szCs w:val="24"/>
        </w:rPr>
        <w:t>2.1.  При выполнении работ следует руководствоваться требованиями, изложенными в следующих  нормативных документах:</w:t>
      </w:r>
    </w:p>
    <w:p w:rsidR="004D4ED5" w:rsidRPr="0083635A" w:rsidRDefault="004D4ED5" w:rsidP="004D4ED5">
      <w:pPr>
        <w:ind w:left="851" w:hanging="851"/>
        <w:rPr>
          <w:sz w:val="24"/>
          <w:szCs w:val="24"/>
        </w:rPr>
      </w:pPr>
      <w:r w:rsidRPr="0083635A">
        <w:rPr>
          <w:sz w:val="24"/>
          <w:szCs w:val="24"/>
        </w:rPr>
        <w:tab/>
        <w:t>- СНиП 3.02.01-87. Земляные сооружения, основания и фундаменты;</w:t>
      </w:r>
    </w:p>
    <w:p w:rsidR="004D4ED5" w:rsidRPr="0083635A" w:rsidRDefault="004D4ED5" w:rsidP="004D4ED5">
      <w:pPr>
        <w:ind w:left="851"/>
        <w:rPr>
          <w:sz w:val="24"/>
          <w:szCs w:val="24"/>
        </w:rPr>
      </w:pPr>
      <w:r w:rsidRPr="0083635A">
        <w:rPr>
          <w:sz w:val="24"/>
          <w:szCs w:val="24"/>
        </w:rPr>
        <w:tab/>
        <w:t>- СНиП 2.05.06-85*. Магистральные трубопроводы;</w:t>
      </w:r>
    </w:p>
    <w:p w:rsidR="004D4ED5" w:rsidRPr="0083635A" w:rsidRDefault="004D4ED5" w:rsidP="004D4ED5">
      <w:pPr>
        <w:ind w:left="851"/>
        <w:rPr>
          <w:sz w:val="24"/>
          <w:szCs w:val="24"/>
        </w:rPr>
      </w:pPr>
      <w:r w:rsidRPr="0083635A">
        <w:rPr>
          <w:sz w:val="24"/>
          <w:szCs w:val="24"/>
        </w:rPr>
        <w:tab/>
        <w:t xml:space="preserve">- СНиП </w:t>
      </w:r>
      <w:r w:rsidRPr="0083635A">
        <w:rPr>
          <w:sz w:val="24"/>
          <w:szCs w:val="24"/>
          <w:lang w:val="en-US"/>
        </w:rPr>
        <w:t>III</w:t>
      </w:r>
      <w:r w:rsidRPr="0083635A">
        <w:rPr>
          <w:sz w:val="24"/>
          <w:szCs w:val="24"/>
        </w:rPr>
        <w:t>-42-80*. Магистральные трубопроводы. Правила производства и приемки работ.</w:t>
      </w:r>
    </w:p>
    <w:p w:rsidR="004D4ED5" w:rsidRPr="0083635A" w:rsidRDefault="004D4ED5" w:rsidP="004D4ED5">
      <w:pPr>
        <w:ind w:left="851"/>
        <w:rPr>
          <w:sz w:val="24"/>
          <w:szCs w:val="24"/>
        </w:rPr>
      </w:pPr>
      <w:r w:rsidRPr="0083635A">
        <w:rPr>
          <w:sz w:val="24"/>
          <w:szCs w:val="24"/>
        </w:rPr>
        <w:tab/>
        <w:t>- СНиП  12-01-2004. Организация строительства;</w:t>
      </w:r>
    </w:p>
    <w:p w:rsidR="004D4ED5" w:rsidRPr="0083635A" w:rsidRDefault="004D4ED5" w:rsidP="004D4ED5">
      <w:pPr>
        <w:ind w:left="851" w:hanging="851"/>
        <w:rPr>
          <w:sz w:val="24"/>
          <w:szCs w:val="24"/>
        </w:rPr>
      </w:pPr>
      <w:r w:rsidRPr="0083635A">
        <w:rPr>
          <w:sz w:val="24"/>
          <w:szCs w:val="24"/>
        </w:rPr>
        <w:tab/>
        <w:t>- ВСН 004-88. Строительство магистральных трубопроводов. Технология и организация.</w:t>
      </w:r>
    </w:p>
    <w:p w:rsidR="004D4ED5" w:rsidRPr="0083635A" w:rsidRDefault="00E9486A" w:rsidP="004D4ED5">
      <w:pPr>
        <w:ind w:left="709"/>
        <w:rPr>
          <w:sz w:val="24"/>
          <w:szCs w:val="24"/>
        </w:rPr>
      </w:pPr>
      <w:r w:rsidRPr="0083635A">
        <w:rPr>
          <w:sz w:val="24"/>
          <w:szCs w:val="24"/>
        </w:rPr>
        <w:t xml:space="preserve"> </w:t>
      </w:r>
      <w:r w:rsidR="004D4ED5" w:rsidRPr="0083635A">
        <w:rPr>
          <w:sz w:val="24"/>
          <w:szCs w:val="24"/>
        </w:rPr>
        <w:t>2.</w:t>
      </w:r>
      <w:r w:rsidR="0030718D" w:rsidRPr="0083635A">
        <w:rPr>
          <w:sz w:val="24"/>
          <w:szCs w:val="24"/>
        </w:rPr>
        <w:t>1.</w:t>
      </w:r>
      <w:r w:rsidR="004D4ED5" w:rsidRPr="0083635A">
        <w:rPr>
          <w:sz w:val="24"/>
          <w:szCs w:val="24"/>
        </w:rPr>
        <w:t>2.  Для производства работ необходимо иметь:</w:t>
      </w:r>
    </w:p>
    <w:p w:rsidR="004D4ED5" w:rsidRPr="0083635A" w:rsidRDefault="004D4ED5" w:rsidP="004D4ED5">
      <w:pPr>
        <w:ind w:left="709"/>
        <w:rPr>
          <w:sz w:val="24"/>
          <w:szCs w:val="24"/>
        </w:rPr>
      </w:pPr>
      <w:r w:rsidRPr="0083635A">
        <w:rPr>
          <w:sz w:val="24"/>
          <w:szCs w:val="24"/>
        </w:rPr>
        <w:t xml:space="preserve"> </w:t>
      </w:r>
      <w:r w:rsidRPr="0083635A">
        <w:rPr>
          <w:sz w:val="24"/>
          <w:szCs w:val="24"/>
        </w:rPr>
        <w:tab/>
        <w:t>- письменное разрешение на право производства работ в зоне расположения подземных коммуникаций от организаций, эксплуатирующих эти коммуникации;</w:t>
      </w:r>
    </w:p>
    <w:p w:rsidR="004D4ED5" w:rsidRPr="0083635A" w:rsidRDefault="004D4ED5" w:rsidP="004D4ED5">
      <w:pPr>
        <w:ind w:left="567" w:hanging="567"/>
        <w:rPr>
          <w:sz w:val="24"/>
          <w:szCs w:val="24"/>
        </w:rPr>
      </w:pPr>
      <w:r w:rsidRPr="0083635A">
        <w:rPr>
          <w:sz w:val="24"/>
          <w:szCs w:val="24"/>
        </w:rPr>
        <w:tab/>
        <w:t xml:space="preserve">    - мероприятия по безопасным условиям труда;</w:t>
      </w:r>
    </w:p>
    <w:p w:rsidR="004D4ED5" w:rsidRPr="0083635A" w:rsidRDefault="00E9486A" w:rsidP="004D4ED5">
      <w:pPr>
        <w:ind w:left="709"/>
        <w:rPr>
          <w:sz w:val="24"/>
          <w:szCs w:val="24"/>
        </w:rPr>
      </w:pPr>
      <w:r w:rsidRPr="0083635A">
        <w:rPr>
          <w:sz w:val="24"/>
          <w:szCs w:val="24"/>
        </w:rPr>
        <w:t xml:space="preserve"> </w:t>
      </w:r>
      <w:r w:rsidR="004D4ED5" w:rsidRPr="0083635A">
        <w:rPr>
          <w:sz w:val="24"/>
          <w:szCs w:val="24"/>
        </w:rPr>
        <w:t>2.</w:t>
      </w:r>
      <w:r w:rsidR="0030718D" w:rsidRPr="0083635A">
        <w:rPr>
          <w:sz w:val="24"/>
          <w:szCs w:val="24"/>
        </w:rPr>
        <w:t>1.</w:t>
      </w:r>
      <w:r w:rsidR="004D4ED5" w:rsidRPr="0083635A">
        <w:rPr>
          <w:sz w:val="24"/>
          <w:szCs w:val="24"/>
        </w:rPr>
        <w:t>3.  До начала работ должны быть выполнены следующие работы:</w:t>
      </w:r>
    </w:p>
    <w:p w:rsidR="004D4ED5" w:rsidRPr="0083635A" w:rsidRDefault="004D4ED5" w:rsidP="004D4ED5">
      <w:pPr>
        <w:rPr>
          <w:sz w:val="24"/>
          <w:szCs w:val="24"/>
        </w:rPr>
      </w:pPr>
      <w:r w:rsidRPr="0083635A">
        <w:rPr>
          <w:sz w:val="24"/>
          <w:szCs w:val="24"/>
        </w:rPr>
        <w:tab/>
        <w:t xml:space="preserve">               - проведены подготовительные работы;</w:t>
      </w:r>
    </w:p>
    <w:p w:rsidR="004D4ED5" w:rsidRPr="0083635A" w:rsidRDefault="004D4ED5" w:rsidP="004D4ED5">
      <w:pPr>
        <w:rPr>
          <w:sz w:val="24"/>
          <w:szCs w:val="24"/>
        </w:rPr>
      </w:pPr>
      <w:r w:rsidRPr="0083635A">
        <w:rPr>
          <w:sz w:val="24"/>
          <w:szCs w:val="24"/>
        </w:rPr>
        <w:t xml:space="preserve">               </w:t>
      </w:r>
      <w:r w:rsidRPr="0083635A">
        <w:rPr>
          <w:sz w:val="24"/>
          <w:szCs w:val="24"/>
        </w:rPr>
        <w:tab/>
        <w:t>- разбита и закреплена на местности ось траншеи;</w:t>
      </w:r>
    </w:p>
    <w:p w:rsidR="004D4ED5" w:rsidRPr="0083635A" w:rsidRDefault="004D4ED5" w:rsidP="004D4ED5">
      <w:pPr>
        <w:rPr>
          <w:sz w:val="24"/>
          <w:szCs w:val="24"/>
        </w:rPr>
      </w:pPr>
      <w:r w:rsidRPr="0083635A">
        <w:rPr>
          <w:sz w:val="24"/>
          <w:szCs w:val="24"/>
        </w:rPr>
        <w:tab/>
        <w:t xml:space="preserve">               - экскаватор доставлен к месту производства работ.</w:t>
      </w:r>
    </w:p>
    <w:p w:rsidR="004D4ED5" w:rsidRPr="0083635A" w:rsidRDefault="004D4ED5" w:rsidP="004D4ED5">
      <w:pPr>
        <w:rPr>
          <w:sz w:val="24"/>
          <w:szCs w:val="24"/>
        </w:rPr>
      </w:pPr>
      <w:r w:rsidRPr="0083635A">
        <w:rPr>
          <w:sz w:val="24"/>
          <w:szCs w:val="24"/>
        </w:rPr>
        <w:t xml:space="preserve">              2.</w:t>
      </w:r>
      <w:r w:rsidR="0030718D" w:rsidRPr="0083635A">
        <w:rPr>
          <w:sz w:val="24"/>
          <w:szCs w:val="24"/>
        </w:rPr>
        <w:t>1.</w:t>
      </w:r>
      <w:r w:rsidRPr="0083635A">
        <w:rPr>
          <w:sz w:val="24"/>
          <w:szCs w:val="24"/>
        </w:rPr>
        <w:t>4.  Траншею разрабатывать способом торцевого забоя при движении экскаватора по ее оси.</w:t>
      </w:r>
    </w:p>
    <w:p w:rsidR="004D4ED5" w:rsidRPr="0083635A" w:rsidRDefault="004D4ED5" w:rsidP="004D4ED5">
      <w:pPr>
        <w:ind w:left="709" w:hanging="709"/>
        <w:rPr>
          <w:sz w:val="24"/>
          <w:szCs w:val="24"/>
        </w:rPr>
      </w:pPr>
      <w:r w:rsidRPr="0083635A">
        <w:rPr>
          <w:sz w:val="24"/>
          <w:szCs w:val="24"/>
        </w:rPr>
        <w:t xml:space="preserve">              2.</w:t>
      </w:r>
      <w:r w:rsidR="0030718D" w:rsidRPr="0083635A">
        <w:rPr>
          <w:sz w:val="24"/>
          <w:szCs w:val="24"/>
        </w:rPr>
        <w:t>1.</w:t>
      </w:r>
      <w:r w:rsidRPr="0083635A">
        <w:rPr>
          <w:sz w:val="24"/>
          <w:szCs w:val="24"/>
        </w:rPr>
        <w:t>5.  Грунт, вынутый из траншеи, укладывается в отвал на одну сторону не ближе, чем на 0,5м от б</w:t>
      </w:r>
      <w:r w:rsidR="00E9486A" w:rsidRPr="0083635A">
        <w:rPr>
          <w:sz w:val="24"/>
          <w:szCs w:val="24"/>
        </w:rPr>
        <w:t>ровки траншеи.</w:t>
      </w:r>
      <w:r w:rsidRPr="0083635A">
        <w:rPr>
          <w:sz w:val="24"/>
          <w:szCs w:val="24"/>
        </w:rPr>
        <w:t xml:space="preserve">   Валуны и камни, а также отслоения грунта, обнаруженные на откосах, должны быть удалены.</w:t>
      </w:r>
    </w:p>
    <w:p w:rsidR="004D4ED5" w:rsidRPr="0083635A" w:rsidRDefault="004D4ED5" w:rsidP="004D4ED5">
      <w:pPr>
        <w:rPr>
          <w:sz w:val="24"/>
          <w:szCs w:val="24"/>
        </w:rPr>
      </w:pPr>
      <w:r w:rsidRPr="0083635A">
        <w:rPr>
          <w:sz w:val="24"/>
          <w:szCs w:val="24"/>
        </w:rPr>
        <w:t xml:space="preserve">             2.</w:t>
      </w:r>
      <w:r w:rsidR="0030718D" w:rsidRPr="0083635A">
        <w:rPr>
          <w:sz w:val="24"/>
          <w:szCs w:val="24"/>
        </w:rPr>
        <w:t>1.</w:t>
      </w:r>
      <w:r w:rsidRPr="0083635A">
        <w:rPr>
          <w:sz w:val="24"/>
          <w:szCs w:val="24"/>
        </w:rPr>
        <w:t>6.  Ширина траншеи равна ширине ковша.</w:t>
      </w:r>
    </w:p>
    <w:p w:rsidR="004D4ED5" w:rsidRPr="0083635A" w:rsidRDefault="004D4ED5" w:rsidP="004D4ED5">
      <w:pPr>
        <w:rPr>
          <w:sz w:val="24"/>
          <w:szCs w:val="24"/>
        </w:rPr>
      </w:pPr>
      <w:r w:rsidRPr="0083635A">
        <w:rPr>
          <w:sz w:val="24"/>
          <w:szCs w:val="24"/>
        </w:rPr>
        <w:t xml:space="preserve">             2.</w:t>
      </w:r>
      <w:r w:rsidR="0030718D" w:rsidRPr="0083635A">
        <w:rPr>
          <w:sz w:val="24"/>
          <w:szCs w:val="24"/>
        </w:rPr>
        <w:t>1.</w:t>
      </w:r>
      <w:r w:rsidRPr="0083635A">
        <w:rPr>
          <w:sz w:val="24"/>
          <w:szCs w:val="24"/>
        </w:rPr>
        <w:t xml:space="preserve">7.  Рытье траншеи выполняет машинист экскаватора 6 разряда. </w:t>
      </w:r>
    </w:p>
    <w:p w:rsidR="004D4ED5" w:rsidRDefault="004D4ED5" w:rsidP="004D4ED5"/>
    <w:p w:rsidR="0030718D" w:rsidRPr="0030718D" w:rsidRDefault="0030718D" w:rsidP="0030718D">
      <w:pPr>
        <w:ind w:left="851"/>
        <w:jc w:val="both"/>
        <w:rPr>
          <w:sz w:val="24"/>
          <w:szCs w:val="24"/>
        </w:rPr>
      </w:pPr>
      <w:r w:rsidRPr="0030718D">
        <w:rPr>
          <w:sz w:val="24"/>
          <w:szCs w:val="24"/>
        </w:rPr>
        <w:t>2.2.  График производства работ</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570"/>
      </w:tblGrid>
      <w:tr w:rsidR="0030718D" w:rsidRPr="008D4F89" w:rsidTr="005E18FA">
        <w:tc>
          <w:tcPr>
            <w:tcW w:w="4785"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Наименование работ</w:t>
            </w:r>
          </w:p>
        </w:tc>
        <w:tc>
          <w:tcPr>
            <w:tcW w:w="457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Количество дней, необходимых для выполнения работ</w:t>
            </w:r>
          </w:p>
        </w:tc>
      </w:tr>
      <w:tr w:rsidR="0030718D" w:rsidRPr="008D4F89" w:rsidTr="005E18FA">
        <w:tc>
          <w:tcPr>
            <w:tcW w:w="4785" w:type="dxa"/>
          </w:tcPr>
          <w:p w:rsidR="0030718D" w:rsidRPr="008D4F89" w:rsidRDefault="0030718D" w:rsidP="005E18FA">
            <w:pPr>
              <w:overflowPunct w:val="0"/>
              <w:autoSpaceDE w:val="0"/>
              <w:autoSpaceDN w:val="0"/>
              <w:adjustRightInd w:val="0"/>
              <w:jc w:val="both"/>
              <w:rPr>
                <w:sz w:val="24"/>
                <w:szCs w:val="24"/>
              </w:rPr>
            </w:pPr>
            <w:r w:rsidRPr="008D4F89">
              <w:rPr>
                <w:sz w:val="24"/>
                <w:szCs w:val="24"/>
              </w:rPr>
              <w:t>1. Подготовительные работы</w:t>
            </w:r>
          </w:p>
        </w:tc>
        <w:tc>
          <w:tcPr>
            <w:tcW w:w="4570" w:type="dxa"/>
          </w:tcPr>
          <w:p w:rsidR="0030718D" w:rsidRPr="008D4F89" w:rsidRDefault="0030718D" w:rsidP="005E18FA">
            <w:pPr>
              <w:overflowPunct w:val="0"/>
              <w:autoSpaceDE w:val="0"/>
              <w:autoSpaceDN w:val="0"/>
              <w:adjustRightInd w:val="0"/>
              <w:jc w:val="center"/>
              <w:rPr>
                <w:sz w:val="24"/>
                <w:szCs w:val="24"/>
              </w:rPr>
            </w:pPr>
            <w:r>
              <w:rPr>
                <w:sz w:val="24"/>
                <w:szCs w:val="24"/>
              </w:rPr>
              <w:t>2</w:t>
            </w:r>
            <w:r w:rsidRPr="008D4F89">
              <w:rPr>
                <w:sz w:val="24"/>
                <w:szCs w:val="24"/>
              </w:rPr>
              <w:t xml:space="preserve"> дн</w:t>
            </w:r>
            <w:r>
              <w:rPr>
                <w:sz w:val="24"/>
                <w:szCs w:val="24"/>
              </w:rPr>
              <w:t>я</w:t>
            </w:r>
          </w:p>
        </w:tc>
      </w:tr>
      <w:tr w:rsidR="0030718D" w:rsidRPr="008D4F89" w:rsidTr="005E18FA">
        <w:tc>
          <w:tcPr>
            <w:tcW w:w="4785" w:type="dxa"/>
          </w:tcPr>
          <w:p w:rsidR="0030718D" w:rsidRPr="008D4F89" w:rsidRDefault="0030718D" w:rsidP="0030718D">
            <w:pPr>
              <w:overflowPunct w:val="0"/>
              <w:autoSpaceDE w:val="0"/>
              <w:autoSpaceDN w:val="0"/>
              <w:adjustRightInd w:val="0"/>
              <w:jc w:val="both"/>
              <w:rPr>
                <w:sz w:val="24"/>
                <w:szCs w:val="24"/>
              </w:rPr>
            </w:pPr>
            <w:r w:rsidRPr="008D4F89">
              <w:rPr>
                <w:sz w:val="24"/>
                <w:szCs w:val="24"/>
              </w:rPr>
              <w:t xml:space="preserve">2. разработка грунта </w:t>
            </w:r>
          </w:p>
        </w:tc>
        <w:tc>
          <w:tcPr>
            <w:tcW w:w="4570" w:type="dxa"/>
          </w:tcPr>
          <w:p w:rsidR="0030718D" w:rsidRPr="008D4F89" w:rsidRDefault="0030718D" w:rsidP="0030718D">
            <w:pPr>
              <w:overflowPunct w:val="0"/>
              <w:autoSpaceDE w:val="0"/>
              <w:autoSpaceDN w:val="0"/>
              <w:adjustRightInd w:val="0"/>
              <w:jc w:val="center"/>
              <w:rPr>
                <w:sz w:val="24"/>
                <w:szCs w:val="24"/>
              </w:rPr>
            </w:pPr>
            <w:r>
              <w:rPr>
                <w:sz w:val="24"/>
                <w:szCs w:val="24"/>
              </w:rPr>
              <w:t>2-3</w:t>
            </w:r>
            <w:r w:rsidRPr="008D4F89">
              <w:rPr>
                <w:sz w:val="24"/>
                <w:szCs w:val="24"/>
              </w:rPr>
              <w:t xml:space="preserve"> дн</w:t>
            </w:r>
            <w:r>
              <w:rPr>
                <w:sz w:val="24"/>
                <w:szCs w:val="24"/>
              </w:rPr>
              <w:t>я</w:t>
            </w:r>
          </w:p>
        </w:tc>
      </w:tr>
    </w:tbl>
    <w:p w:rsidR="0030718D" w:rsidRDefault="0030718D" w:rsidP="0030718D">
      <w:pPr>
        <w:overflowPunct w:val="0"/>
        <w:autoSpaceDE w:val="0"/>
        <w:autoSpaceDN w:val="0"/>
        <w:adjustRightInd w:val="0"/>
        <w:ind w:firstLine="283"/>
        <w:jc w:val="both"/>
        <w:rPr>
          <w:sz w:val="24"/>
          <w:szCs w:val="24"/>
        </w:rPr>
      </w:pPr>
      <w:r>
        <w:rPr>
          <w:sz w:val="24"/>
          <w:szCs w:val="24"/>
        </w:rPr>
        <w:t xml:space="preserve">            </w:t>
      </w:r>
    </w:p>
    <w:p w:rsidR="0030718D" w:rsidRPr="008D4F89" w:rsidRDefault="0030718D" w:rsidP="0030718D">
      <w:pPr>
        <w:overflowPunct w:val="0"/>
        <w:autoSpaceDE w:val="0"/>
        <w:autoSpaceDN w:val="0"/>
        <w:adjustRightInd w:val="0"/>
        <w:ind w:firstLine="283"/>
        <w:jc w:val="both"/>
        <w:rPr>
          <w:sz w:val="24"/>
          <w:szCs w:val="24"/>
        </w:rPr>
      </w:pPr>
      <w:r>
        <w:rPr>
          <w:sz w:val="24"/>
          <w:szCs w:val="24"/>
        </w:rPr>
        <w:t xml:space="preserve">                </w:t>
      </w:r>
      <w:r w:rsidRPr="008D4F89">
        <w:rPr>
          <w:sz w:val="24"/>
          <w:szCs w:val="24"/>
        </w:rPr>
        <w:t>Подготовительные работы предусматривают:</w:t>
      </w:r>
    </w:p>
    <w:p w:rsidR="0030718D" w:rsidRPr="008D4F89" w:rsidRDefault="0030718D" w:rsidP="0030718D">
      <w:pPr>
        <w:overflowPunct w:val="0"/>
        <w:autoSpaceDE w:val="0"/>
        <w:autoSpaceDN w:val="0"/>
        <w:adjustRightInd w:val="0"/>
        <w:spacing w:line="0" w:lineRule="atLeast"/>
        <w:ind w:left="851"/>
        <w:jc w:val="both"/>
        <w:rPr>
          <w:sz w:val="24"/>
          <w:szCs w:val="24"/>
        </w:rPr>
      </w:pPr>
      <w:r w:rsidRPr="008D4F89">
        <w:rPr>
          <w:sz w:val="24"/>
          <w:szCs w:val="24"/>
        </w:rPr>
        <w:lastRenderedPageBreak/>
        <w:t>- согласование объемов работ;</w:t>
      </w:r>
    </w:p>
    <w:p w:rsidR="0030718D" w:rsidRPr="008D4F89" w:rsidRDefault="0030718D" w:rsidP="0030718D">
      <w:pPr>
        <w:spacing w:line="0" w:lineRule="atLeast"/>
        <w:ind w:left="709"/>
        <w:rPr>
          <w:sz w:val="24"/>
          <w:szCs w:val="24"/>
        </w:rPr>
      </w:pPr>
      <w:r>
        <w:rPr>
          <w:sz w:val="24"/>
          <w:szCs w:val="24"/>
        </w:rPr>
        <w:t xml:space="preserve">   </w:t>
      </w:r>
      <w:r w:rsidRPr="008D4F89">
        <w:rPr>
          <w:sz w:val="24"/>
          <w:szCs w:val="24"/>
        </w:rPr>
        <w:t>- разбивка  и закрепление на местности оси траншеи.</w:t>
      </w:r>
    </w:p>
    <w:p w:rsidR="0030718D" w:rsidRDefault="0030718D" w:rsidP="0030718D">
      <w:pPr>
        <w:overflowPunct w:val="0"/>
        <w:autoSpaceDE w:val="0"/>
        <w:autoSpaceDN w:val="0"/>
        <w:adjustRightInd w:val="0"/>
        <w:ind w:firstLine="283"/>
        <w:jc w:val="both"/>
        <w:rPr>
          <w:b/>
          <w:sz w:val="24"/>
          <w:szCs w:val="24"/>
        </w:rPr>
      </w:pPr>
    </w:p>
    <w:p w:rsidR="0030718D" w:rsidRDefault="0030718D" w:rsidP="0030718D">
      <w:pPr>
        <w:overflowPunct w:val="0"/>
        <w:autoSpaceDE w:val="0"/>
        <w:autoSpaceDN w:val="0"/>
        <w:adjustRightInd w:val="0"/>
        <w:ind w:left="993" w:firstLine="425"/>
        <w:jc w:val="both"/>
        <w:rPr>
          <w:sz w:val="24"/>
          <w:szCs w:val="24"/>
        </w:rPr>
      </w:pPr>
      <w:r w:rsidRPr="008D4F89">
        <w:rPr>
          <w:sz w:val="24"/>
          <w:szCs w:val="24"/>
        </w:rPr>
        <w:t>2.</w:t>
      </w:r>
      <w:r>
        <w:rPr>
          <w:sz w:val="24"/>
          <w:szCs w:val="24"/>
        </w:rPr>
        <w:t>3</w:t>
      </w:r>
      <w:r w:rsidRPr="008D4F89">
        <w:rPr>
          <w:sz w:val="24"/>
          <w:szCs w:val="24"/>
        </w:rPr>
        <w:t xml:space="preserve">. Потребность в оборудовании, механизмах и рабочей силе </w:t>
      </w:r>
    </w:p>
    <w:p w:rsidR="0030718D" w:rsidRPr="008D4F89" w:rsidRDefault="0030718D" w:rsidP="0030718D">
      <w:pPr>
        <w:overflowPunct w:val="0"/>
        <w:autoSpaceDE w:val="0"/>
        <w:autoSpaceDN w:val="0"/>
        <w:adjustRightInd w:val="0"/>
        <w:ind w:left="993" w:firstLine="425"/>
        <w:jc w:val="both"/>
        <w:rPr>
          <w:sz w:val="24"/>
          <w:szCs w:val="24"/>
        </w:rPr>
      </w:pPr>
    </w:p>
    <w:p w:rsidR="0030718D" w:rsidRPr="008D4F89" w:rsidRDefault="0030718D" w:rsidP="0030718D">
      <w:pPr>
        <w:overflowPunct w:val="0"/>
        <w:autoSpaceDE w:val="0"/>
        <w:autoSpaceDN w:val="0"/>
        <w:adjustRightInd w:val="0"/>
        <w:ind w:left="993" w:firstLine="425"/>
        <w:rPr>
          <w:b/>
          <w:sz w:val="24"/>
          <w:szCs w:val="24"/>
        </w:rPr>
      </w:pPr>
      <w:r w:rsidRPr="008D4F89">
        <w:rPr>
          <w:sz w:val="24"/>
          <w:szCs w:val="24"/>
        </w:rPr>
        <w:t>Потребность в оборудовании, машинах и транспортных средств определена в целом по объекту на основании физических объемов работ, графика производства работ и приведена таблице:</w:t>
      </w:r>
      <w:r w:rsidRPr="008D4F89">
        <w:rPr>
          <w:b/>
          <w:sz w:val="24"/>
          <w:szCs w:val="24"/>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190"/>
        <w:gridCol w:w="3190"/>
      </w:tblGrid>
      <w:tr w:rsidR="0030718D" w:rsidRPr="008D4F89" w:rsidTr="005E18FA">
        <w:tc>
          <w:tcPr>
            <w:tcW w:w="1101"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w:t>
            </w:r>
          </w:p>
          <w:p w:rsidR="0030718D" w:rsidRPr="008D4F89" w:rsidRDefault="0030718D" w:rsidP="005E18FA">
            <w:pPr>
              <w:overflowPunct w:val="0"/>
              <w:autoSpaceDE w:val="0"/>
              <w:autoSpaceDN w:val="0"/>
              <w:adjustRightInd w:val="0"/>
              <w:jc w:val="center"/>
              <w:rPr>
                <w:sz w:val="24"/>
                <w:szCs w:val="24"/>
              </w:rPr>
            </w:pPr>
            <w:r w:rsidRPr="008D4F89">
              <w:rPr>
                <w:sz w:val="24"/>
                <w:szCs w:val="24"/>
              </w:rPr>
              <w:t>п/п</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Наименование машин, оборудования</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Количество</w:t>
            </w:r>
          </w:p>
        </w:tc>
      </w:tr>
      <w:tr w:rsidR="0030718D" w:rsidRPr="008D4F89" w:rsidTr="005E18FA">
        <w:tc>
          <w:tcPr>
            <w:tcW w:w="1101"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1.</w:t>
            </w:r>
          </w:p>
        </w:tc>
        <w:tc>
          <w:tcPr>
            <w:tcW w:w="3190" w:type="dxa"/>
          </w:tcPr>
          <w:p w:rsidR="0030718D" w:rsidRPr="008D4F89" w:rsidRDefault="0030718D" w:rsidP="005E18FA">
            <w:pPr>
              <w:rPr>
                <w:sz w:val="24"/>
                <w:szCs w:val="24"/>
              </w:rPr>
            </w:pPr>
            <w:r w:rsidRPr="008D4F89">
              <w:rPr>
                <w:sz w:val="24"/>
                <w:szCs w:val="24"/>
              </w:rPr>
              <w:t>Лопата</w:t>
            </w:r>
          </w:p>
        </w:tc>
        <w:tc>
          <w:tcPr>
            <w:tcW w:w="3190" w:type="dxa"/>
            <w:vAlign w:val="center"/>
          </w:tcPr>
          <w:p w:rsidR="0030718D" w:rsidRPr="008D4F89" w:rsidRDefault="00E9486A" w:rsidP="005E18FA">
            <w:pPr>
              <w:overflowPunct w:val="0"/>
              <w:autoSpaceDE w:val="0"/>
              <w:autoSpaceDN w:val="0"/>
              <w:adjustRightInd w:val="0"/>
              <w:jc w:val="center"/>
              <w:rPr>
                <w:sz w:val="24"/>
                <w:szCs w:val="24"/>
              </w:rPr>
            </w:pPr>
            <w:r>
              <w:rPr>
                <w:sz w:val="24"/>
                <w:szCs w:val="24"/>
              </w:rPr>
              <w:t>1 шт.</w:t>
            </w:r>
          </w:p>
        </w:tc>
      </w:tr>
      <w:tr w:rsidR="0030718D" w:rsidRPr="008D4F89" w:rsidTr="00E9486A">
        <w:trPr>
          <w:trHeight w:val="64"/>
        </w:trPr>
        <w:tc>
          <w:tcPr>
            <w:tcW w:w="1101"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2.</w:t>
            </w:r>
          </w:p>
        </w:tc>
        <w:tc>
          <w:tcPr>
            <w:tcW w:w="3190" w:type="dxa"/>
          </w:tcPr>
          <w:p w:rsidR="0030718D" w:rsidRPr="00E9486A" w:rsidRDefault="0030718D" w:rsidP="005E18FA">
            <w:pPr>
              <w:rPr>
                <w:sz w:val="22"/>
                <w:szCs w:val="22"/>
              </w:rPr>
            </w:pPr>
            <w:r w:rsidRPr="00E9486A">
              <w:rPr>
                <w:sz w:val="22"/>
                <w:szCs w:val="22"/>
              </w:rPr>
              <w:t>Экскаватор</w:t>
            </w:r>
          </w:p>
        </w:tc>
        <w:tc>
          <w:tcPr>
            <w:tcW w:w="3190" w:type="dxa"/>
            <w:vAlign w:val="center"/>
          </w:tcPr>
          <w:p w:rsidR="0030718D" w:rsidRPr="00E9486A" w:rsidRDefault="0030718D" w:rsidP="005E18FA">
            <w:pPr>
              <w:overflowPunct w:val="0"/>
              <w:autoSpaceDE w:val="0"/>
              <w:autoSpaceDN w:val="0"/>
              <w:adjustRightInd w:val="0"/>
              <w:jc w:val="center"/>
              <w:rPr>
                <w:sz w:val="22"/>
                <w:szCs w:val="22"/>
              </w:rPr>
            </w:pPr>
            <w:r w:rsidRPr="00E9486A">
              <w:rPr>
                <w:sz w:val="22"/>
                <w:szCs w:val="22"/>
              </w:rPr>
              <w:t>1 шт.</w:t>
            </w:r>
          </w:p>
        </w:tc>
      </w:tr>
    </w:tbl>
    <w:p w:rsidR="0030718D" w:rsidRPr="008D4F89" w:rsidRDefault="0030718D" w:rsidP="0030718D">
      <w:pPr>
        <w:overflowPunct w:val="0"/>
        <w:autoSpaceDE w:val="0"/>
        <w:autoSpaceDN w:val="0"/>
        <w:adjustRightInd w:val="0"/>
        <w:ind w:firstLine="283"/>
        <w:jc w:val="center"/>
        <w:rPr>
          <w:b/>
          <w:sz w:val="24"/>
          <w:szCs w:val="24"/>
        </w:rPr>
      </w:pPr>
    </w:p>
    <w:p w:rsidR="0030718D" w:rsidRPr="008D4F89" w:rsidRDefault="0030718D" w:rsidP="0030718D">
      <w:pPr>
        <w:overflowPunct w:val="0"/>
        <w:autoSpaceDE w:val="0"/>
        <w:autoSpaceDN w:val="0"/>
        <w:adjustRightInd w:val="0"/>
        <w:ind w:firstLine="283"/>
        <w:rPr>
          <w:sz w:val="24"/>
          <w:szCs w:val="24"/>
        </w:rPr>
      </w:pPr>
      <w:r>
        <w:rPr>
          <w:sz w:val="24"/>
          <w:szCs w:val="24"/>
        </w:rPr>
        <w:t xml:space="preserve">                 </w:t>
      </w:r>
      <w:r w:rsidRPr="008D4F89">
        <w:rPr>
          <w:sz w:val="24"/>
          <w:szCs w:val="24"/>
        </w:rPr>
        <w:t xml:space="preserve">Сведения о рабочей силе, занятых на </w:t>
      </w:r>
      <w:r w:rsidR="0083635A">
        <w:rPr>
          <w:sz w:val="24"/>
          <w:szCs w:val="24"/>
        </w:rPr>
        <w:t xml:space="preserve">производстве  земляных </w:t>
      </w:r>
      <w:r w:rsidRPr="008D4F89">
        <w:rPr>
          <w:sz w:val="24"/>
          <w:szCs w:val="24"/>
        </w:rPr>
        <w:t>работах:</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90"/>
        <w:gridCol w:w="3190"/>
      </w:tblGrid>
      <w:tr w:rsidR="0030718D" w:rsidRPr="008D4F89" w:rsidTr="005E18FA">
        <w:tc>
          <w:tcPr>
            <w:tcW w:w="959"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w:t>
            </w:r>
          </w:p>
          <w:p w:rsidR="0030718D" w:rsidRPr="008D4F89" w:rsidRDefault="0030718D" w:rsidP="005E18FA">
            <w:pPr>
              <w:overflowPunct w:val="0"/>
              <w:autoSpaceDE w:val="0"/>
              <w:autoSpaceDN w:val="0"/>
              <w:adjustRightInd w:val="0"/>
              <w:jc w:val="center"/>
              <w:rPr>
                <w:sz w:val="24"/>
                <w:szCs w:val="24"/>
              </w:rPr>
            </w:pPr>
            <w:r w:rsidRPr="008D4F89">
              <w:rPr>
                <w:sz w:val="24"/>
                <w:szCs w:val="24"/>
              </w:rPr>
              <w:t>п/п</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Профессия</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Количество человек</w:t>
            </w:r>
          </w:p>
        </w:tc>
      </w:tr>
      <w:tr w:rsidR="0030718D" w:rsidRPr="008D4F89" w:rsidTr="005E18FA">
        <w:tc>
          <w:tcPr>
            <w:tcW w:w="959"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1.</w:t>
            </w:r>
          </w:p>
        </w:tc>
        <w:tc>
          <w:tcPr>
            <w:tcW w:w="3190" w:type="dxa"/>
            <w:vAlign w:val="center"/>
          </w:tcPr>
          <w:p w:rsidR="0030718D" w:rsidRPr="008D4F89" w:rsidRDefault="0030718D" w:rsidP="005E18FA">
            <w:pPr>
              <w:overflowPunct w:val="0"/>
              <w:autoSpaceDE w:val="0"/>
              <w:autoSpaceDN w:val="0"/>
              <w:adjustRightInd w:val="0"/>
              <w:rPr>
                <w:sz w:val="24"/>
                <w:szCs w:val="24"/>
              </w:rPr>
            </w:pPr>
            <w:r w:rsidRPr="008D4F89">
              <w:rPr>
                <w:sz w:val="24"/>
                <w:szCs w:val="24"/>
              </w:rPr>
              <w:t>Мастер</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1</w:t>
            </w:r>
          </w:p>
        </w:tc>
      </w:tr>
      <w:tr w:rsidR="0030718D" w:rsidRPr="008D4F89" w:rsidTr="005E18FA">
        <w:tc>
          <w:tcPr>
            <w:tcW w:w="959"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2.</w:t>
            </w:r>
          </w:p>
        </w:tc>
        <w:tc>
          <w:tcPr>
            <w:tcW w:w="3190" w:type="dxa"/>
          </w:tcPr>
          <w:p w:rsidR="0030718D" w:rsidRPr="008D4F89" w:rsidRDefault="0030718D" w:rsidP="005E18FA">
            <w:pPr>
              <w:overflowPunct w:val="0"/>
              <w:autoSpaceDE w:val="0"/>
              <w:autoSpaceDN w:val="0"/>
              <w:adjustRightInd w:val="0"/>
              <w:rPr>
                <w:sz w:val="24"/>
                <w:szCs w:val="24"/>
              </w:rPr>
            </w:pPr>
            <w:r>
              <w:rPr>
                <w:sz w:val="24"/>
                <w:szCs w:val="24"/>
              </w:rPr>
              <w:t>Экскаваторщик</w:t>
            </w:r>
            <w:r w:rsidRPr="008D4F89">
              <w:rPr>
                <w:sz w:val="24"/>
                <w:szCs w:val="24"/>
              </w:rPr>
              <w:t xml:space="preserve">  </w:t>
            </w:r>
          </w:p>
        </w:tc>
        <w:tc>
          <w:tcPr>
            <w:tcW w:w="3190" w:type="dxa"/>
            <w:vAlign w:val="center"/>
          </w:tcPr>
          <w:p w:rsidR="0030718D" w:rsidRPr="008D4F89" w:rsidRDefault="0030718D" w:rsidP="005E18FA">
            <w:pPr>
              <w:overflowPunct w:val="0"/>
              <w:autoSpaceDE w:val="0"/>
              <w:autoSpaceDN w:val="0"/>
              <w:adjustRightInd w:val="0"/>
              <w:jc w:val="center"/>
              <w:rPr>
                <w:sz w:val="24"/>
                <w:szCs w:val="24"/>
              </w:rPr>
            </w:pPr>
            <w:r w:rsidRPr="008D4F89">
              <w:rPr>
                <w:sz w:val="24"/>
                <w:szCs w:val="24"/>
              </w:rPr>
              <w:t>3</w:t>
            </w:r>
          </w:p>
        </w:tc>
      </w:tr>
      <w:tr w:rsidR="00E9486A" w:rsidRPr="008D4F89" w:rsidTr="005E18FA">
        <w:tc>
          <w:tcPr>
            <w:tcW w:w="959" w:type="dxa"/>
            <w:vAlign w:val="center"/>
          </w:tcPr>
          <w:p w:rsidR="00E9486A" w:rsidRPr="008D4F89" w:rsidRDefault="00E9486A" w:rsidP="005E18FA">
            <w:pPr>
              <w:overflowPunct w:val="0"/>
              <w:autoSpaceDE w:val="0"/>
              <w:autoSpaceDN w:val="0"/>
              <w:adjustRightInd w:val="0"/>
              <w:jc w:val="center"/>
              <w:rPr>
                <w:sz w:val="24"/>
                <w:szCs w:val="24"/>
              </w:rPr>
            </w:pPr>
            <w:r>
              <w:rPr>
                <w:sz w:val="24"/>
                <w:szCs w:val="24"/>
              </w:rPr>
              <w:t>3.</w:t>
            </w:r>
          </w:p>
        </w:tc>
        <w:tc>
          <w:tcPr>
            <w:tcW w:w="3190" w:type="dxa"/>
          </w:tcPr>
          <w:p w:rsidR="00E9486A" w:rsidRDefault="00E9486A" w:rsidP="005E18FA">
            <w:pPr>
              <w:overflowPunct w:val="0"/>
              <w:autoSpaceDE w:val="0"/>
              <w:autoSpaceDN w:val="0"/>
              <w:adjustRightInd w:val="0"/>
              <w:rPr>
                <w:sz w:val="24"/>
                <w:szCs w:val="24"/>
              </w:rPr>
            </w:pPr>
            <w:r>
              <w:rPr>
                <w:sz w:val="24"/>
                <w:szCs w:val="24"/>
              </w:rPr>
              <w:t>Монтажник КИПиА</w:t>
            </w:r>
          </w:p>
        </w:tc>
        <w:tc>
          <w:tcPr>
            <w:tcW w:w="3190" w:type="dxa"/>
            <w:vAlign w:val="center"/>
          </w:tcPr>
          <w:p w:rsidR="00E9486A" w:rsidRPr="008D4F89" w:rsidRDefault="00E9486A" w:rsidP="005E18FA">
            <w:pPr>
              <w:overflowPunct w:val="0"/>
              <w:autoSpaceDE w:val="0"/>
              <w:autoSpaceDN w:val="0"/>
              <w:adjustRightInd w:val="0"/>
              <w:jc w:val="center"/>
              <w:rPr>
                <w:sz w:val="24"/>
                <w:szCs w:val="24"/>
              </w:rPr>
            </w:pPr>
          </w:p>
        </w:tc>
      </w:tr>
    </w:tbl>
    <w:p w:rsidR="0030718D" w:rsidRDefault="0030718D" w:rsidP="004D4ED5">
      <w:pPr>
        <w:jc w:val="center"/>
        <w:rPr>
          <w:b/>
        </w:rPr>
      </w:pPr>
    </w:p>
    <w:p w:rsidR="0030718D" w:rsidRDefault="0030718D" w:rsidP="004D4ED5">
      <w:pPr>
        <w:jc w:val="center"/>
        <w:rPr>
          <w:b/>
        </w:rPr>
      </w:pPr>
    </w:p>
    <w:p w:rsidR="004D4ED5" w:rsidRPr="00E9486A" w:rsidRDefault="004D4ED5" w:rsidP="004D4ED5">
      <w:pPr>
        <w:jc w:val="center"/>
        <w:rPr>
          <w:b/>
          <w:sz w:val="24"/>
          <w:szCs w:val="24"/>
        </w:rPr>
      </w:pPr>
      <w:r w:rsidRPr="00E9486A">
        <w:rPr>
          <w:b/>
          <w:sz w:val="24"/>
          <w:szCs w:val="24"/>
        </w:rPr>
        <w:t>3. Требования к качеству и приемке  работ.</w:t>
      </w:r>
    </w:p>
    <w:p w:rsidR="004D4ED5" w:rsidRDefault="004D4ED5" w:rsidP="004D4ED5">
      <w:pPr>
        <w:autoSpaceDE w:val="0"/>
        <w:autoSpaceDN w:val="0"/>
        <w:ind w:firstLine="284"/>
      </w:pPr>
    </w:p>
    <w:p w:rsidR="004D4ED5" w:rsidRPr="00E9486A" w:rsidRDefault="004D4ED5" w:rsidP="004D4ED5">
      <w:pPr>
        <w:autoSpaceDE w:val="0"/>
        <w:autoSpaceDN w:val="0"/>
        <w:ind w:left="709"/>
        <w:rPr>
          <w:sz w:val="24"/>
          <w:szCs w:val="24"/>
        </w:rPr>
      </w:pPr>
      <w:r w:rsidRPr="00E9486A">
        <w:rPr>
          <w:sz w:val="24"/>
          <w:szCs w:val="24"/>
        </w:rPr>
        <w:t xml:space="preserve">               Производственный контроль качества работ должен включать входной контроль рабочей документации, качество   выполненных работ, операционный контроль отдельных строительных процессов или технологических операций и приемочный контроль выполненных работ с оценкой соответствия.</w:t>
      </w:r>
    </w:p>
    <w:p w:rsidR="004D4ED5" w:rsidRPr="00E9486A" w:rsidRDefault="00893DB6" w:rsidP="00893DB6">
      <w:pPr>
        <w:autoSpaceDE w:val="0"/>
        <w:autoSpaceDN w:val="0"/>
        <w:ind w:left="709"/>
        <w:rPr>
          <w:sz w:val="24"/>
          <w:szCs w:val="24"/>
        </w:rPr>
      </w:pPr>
      <w:r>
        <w:rPr>
          <w:sz w:val="24"/>
          <w:szCs w:val="24"/>
        </w:rPr>
        <w:t xml:space="preserve">                   </w:t>
      </w:r>
      <w:r w:rsidR="004D4ED5" w:rsidRPr="00E9486A">
        <w:rPr>
          <w:sz w:val="24"/>
          <w:szCs w:val="24"/>
        </w:rPr>
        <w:t xml:space="preserve">При входном контроле рабочей документации проводится проверка ее комплектности и достаточности в ней технической информации для производства геодезических разбивочных работ. </w:t>
      </w:r>
    </w:p>
    <w:p w:rsidR="004D4ED5" w:rsidRPr="00E9486A" w:rsidRDefault="004D4ED5" w:rsidP="00893DB6">
      <w:pPr>
        <w:pStyle w:val="af"/>
        <w:ind w:left="851" w:right="170" w:firstLine="283"/>
        <w:jc w:val="both"/>
        <w:rPr>
          <w:szCs w:val="24"/>
        </w:rPr>
      </w:pPr>
      <w:r w:rsidRPr="00E9486A">
        <w:rPr>
          <w:szCs w:val="24"/>
        </w:rPr>
        <w:t>Контроль качества скрытых работ должен охватывать весь комплекс работ с обязательным пооперационным контролем.</w:t>
      </w:r>
    </w:p>
    <w:p w:rsidR="004D4ED5" w:rsidRPr="00E9486A" w:rsidRDefault="004D4ED5" w:rsidP="004D4ED5">
      <w:pPr>
        <w:ind w:left="709" w:hanging="709"/>
        <w:rPr>
          <w:sz w:val="24"/>
          <w:szCs w:val="24"/>
        </w:rPr>
      </w:pPr>
      <w:r w:rsidRPr="00E9486A">
        <w:rPr>
          <w:sz w:val="24"/>
          <w:szCs w:val="24"/>
        </w:rPr>
        <w:tab/>
        <w:t xml:space="preserve">                    Операционный контроль осуществляется в ходе выполнения строительных процессов или производственных  операций с целью обеспечения своевременного выявления дефектов и принятия мер по их устранению и предупреждению. При операционном контроле проверяется соблюдение технологий выполнения работ, соответствие выполнения работ рабочим проектам  и нормативным документам.</w:t>
      </w:r>
    </w:p>
    <w:p w:rsidR="004D4ED5" w:rsidRPr="00E9486A" w:rsidRDefault="004D4ED5" w:rsidP="004D4ED5">
      <w:pPr>
        <w:ind w:left="567"/>
        <w:rPr>
          <w:sz w:val="24"/>
          <w:szCs w:val="24"/>
        </w:rPr>
      </w:pPr>
      <w:r w:rsidRPr="00E9486A">
        <w:rPr>
          <w:sz w:val="24"/>
          <w:szCs w:val="24"/>
        </w:rPr>
        <w:t xml:space="preserve">    Контроль осуществляется измерительным методом (с помощью измерительных инструментов) или техническим осмотром под руководством прораба (мастера). </w:t>
      </w:r>
    </w:p>
    <w:p w:rsidR="004D4ED5" w:rsidRPr="00E9486A" w:rsidRDefault="004D4ED5" w:rsidP="00E9486A">
      <w:pPr>
        <w:ind w:left="851" w:hanging="851"/>
        <w:jc w:val="both"/>
        <w:rPr>
          <w:sz w:val="24"/>
          <w:szCs w:val="24"/>
        </w:rPr>
      </w:pPr>
      <w:r w:rsidRPr="00E9486A">
        <w:rPr>
          <w:sz w:val="24"/>
          <w:szCs w:val="24"/>
        </w:rPr>
        <w:t xml:space="preserve">                Производственный контроль осуществляется в соответствии со следующими нормативными </w:t>
      </w:r>
      <w:r w:rsidR="00E9486A">
        <w:rPr>
          <w:sz w:val="24"/>
          <w:szCs w:val="24"/>
        </w:rPr>
        <w:t xml:space="preserve">           </w:t>
      </w:r>
      <w:r w:rsidRPr="00E9486A">
        <w:rPr>
          <w:sz w:val="24"/>
          <w:szCs w:val="24"/>
        </w:rPr>
        <w:t>документами:</w:t>
      </w:r>
    </w:p>
    <w:p w:rsidR="004D4ED5" w:rsidRPr="00E9486A" w:rsidRDefault="004D4ED5" w:rsidP="004D4ED5">
      <w:pPr>
        <w:rPr>
          <w:sz w:val="24"/>
          <w:szCs w:val="24"/>
        </w:rPr>
      </w:pPr>
      <w:r w:rsidRPr="00E9486A">
        <w:rPr>
          <w:sz w:val="24"/>
          <w:szCs w:val="24"/>
        </w:rPr>
        <w:t xml:space="preserve">                        -  СНиП 3.02.01-87. Земляные сооружения, основания и фундаменты.</w:t>
      </w:r>
    </w:p>
    <w:p w:rsidR="004D4ED5" w:rsidRPr="00E9486A" w:rsidRDefault="004D4ED5" w:rsidP="004D4ED5">
      <w:pPr>
        <w:rPr>
          <w:sz w:val="24"/>
          <w:szCs w:val="24"/>
        </w:rPr>
      </w:pPr>
      <w:r w:rsidRPr="00E9486A">
        <w:rPr>
          <w:sz w:val="24"/>
          <w:szCs w:val="24"/>
        </w:rPr>
        <w:t xml:space="preserve">                        - СНиП  12-01-2004. Организация строительства;</w:t>
      </w:r>
    </w:p>
    <w:p w:rsidR="004D4ED5" w:rsidRPr="00E9486A" w:rsidRDefault="004D4ED5" w:rsidP="004D4ED5">
      <w:pPr>
        <w:rPr>
          <w:sz w:val="24"/>
          <w:szCs w:val="24"/>
        </w:rPr>
      </w:pPr>
      <w:r w:rsidRPr="00E9486A">
        <w:rPr>
          <w:sz w:val="24"/>
          <w:szCs w:val="24"/>
        </w:rPr>
        <w:t xml:space="preserve">                        - ВСН 012-88. Строительство магистральных и промысловых трубопроводов.</w:t>
      </w:r>
    </w:p>
    <w:p w:rsidR="004D4ED5" w:rsidRPr="00E9486A" w:rsidRDefault="004D4ED5" w:rsidP="004D4ED5">
      <w:pPr>
        <w:rPr>
          <w:sz w:val="24"/>
          <w:szCs w:val="24"/>
        </w:rPr>
      </w:pPr>
      <w:r w:rsidRPr="00E9486A">
        <w:rPr>
          <w:sz w:val="24"/>
          <w:szCs w:val="24"/>
        </w:rPr>
        <w:t xml:space="preserve">                        - ВСН 012-88. Строительство магистральных и промысловых трубопроводов.</w:t>
      </w:r>
    </w:p>
    <w:p w:rsidR="004D4ED5" w:rsidRPr="00E9486A" w:rsidRDefault="004D4ED5" w:rsidP="004D4ED5">
      <w:pPr>
        <w:rPr>
          <w:sz w:val="24"/>
          <w:szCs w:val="24"/>
        </w:rPr>
      </w:pPr>
      <w:r w:rsidRPr="00E9486A">
        <w:rPr>
          <w:sz w:val="24"/>
          <w:szCs w:val="24"/>
        </w:rPr>
        <w:t xml:space="preserve">                          Контроль качества и приемка работ. Часть </w:t>
      </w:r>
      <w:r w:rsidRPr="00E9486A">
        <w:rPr>
          <w:sz w:val="24"/>
          <w:szCs w:val="24"/>
          <w:lang w:val="en-US"/>
        </w:rPr>
        <w:t>I</w:t>
      </w:r>
      <w:r w:rsidRPr="00E9486A">
        <w:rPr>
          <w:sz w:val="24"/>
          <w:szCs w:val="24"/>
        </w:rPr>
        <w:t xml:space="preserve"> , </w:t>
      </w:r>
      <w:r w:rsidRPr="00E9486A">
        <w:rPr>
          <w:sz w:val="24"/>
          <w:szCs w:val="24"/>
          <w:lang w:val="en-US"/>
        </w:rPr>
        <w:t>II</w:t>
      </w:r>
      <w:r w:rsidRPr="00E9486A">
        <w:rPr>
          <w:sz w:val="24"/>
          <w:szCs w:val="24"/>
        </w:rPr>
        <w:t>.</w:t>
      </w:r>
    </w:p>
    <w:p w:rsidR="004D4ED5" w:rsidRPr="00E9486A" w:rsidRDefault="004D4ED5" w:rsidP="004D4ED5">
      <w:pPr>
        <w:ind w:left="851"/>
        <w:rPr>
          <w:sz w:val="24"/>
          <w:szCs w:val="24"/>
        </w:rPr>
      </w:pPr>
      <w:r w:rsidRPr="00E9486A">
        <w:rPr>
          <w:sz w:val="24"/>
          <w:szCs w:val="24"/>
        </w:rPr>
        <w:t xml:space="preserve">                  </w:t>
      </w:r>
      <w:r w:rsidRPr="00E9486A">
        <w:rPr>
          <w:sz w:val="24"/>
          <w:szCs w:val="24"/>
        </w:rPr>
        <w:tab/>
        <w:t>Законченные земляные работы принимает представитель эксплуатирующей организации,  технадзора заказчика,    проверяя ширину траншеи по дну, глубину траншеи, величину откосов.</w:t>
      </w:r>
    </w:p>
    <w:p w:rsidR="004D4ED5" w:rsidRPr="00E9486A" w:rsidRDefault="004D4ED5" w:rsidP="004D4ED5">
      <w:pPr>
        <w:ind w:left="709" w:hanging="709"/>
        <w:jc w:val="both"/>
        <w:rPr>
          <w:sz w:val="24"/>
          <w:szCs w:val="24"/>
        </w:rPr>
      </w:pPr>
      <w:r w:rsidRPr="00E9486A">
        <w:rPr>
          <w:sz w:val="24"/>
          <w:szCs w:val="24"/>
        </w:rPr>
        <w:t xml:space="preserve">                                      Контрольные операции производственного контроля качества по строительству линейной части  газопровода приведены </w:t>
      </w:r>
      <w:r w:rsidRPr="00E9486A">
        <w:rPr>
          <w:color w:val="000000"/>
          <w:sz w:val="24"/>
          <w:szCs w:val="24"/>
        </w:rPr>
        <w:t>в таблице:</w:t>
      </w:r>
    </w:p>
    <w:p w:rsidR="004D4ED5" w:rsidRPr="00E9486A" w:rsidRDefault="004D4ED5" w:rsidP="004D4ED5">
      <w:pPr>
        <w:pStyle w:val="af"/>
        <w:ind w:right="170"/>
        <w:jc w:val="both"/>
        <w:rPr>
          <w:color w:val="00B050"/>
          <w:szCs w:val="24"/>
        </w:rPr>
      </w:pPr>
      <w:r w:rsidRPr="00E9486A">
        <w:rPr>
          <w:color w:val="00B050"/>
          <w:szCs w:val="24"/>
        </w:rPr>
        <w:tab/>
      </w:r>
    </w:p>
    <w:tbl>
      <w:tblPr>
        <w:tblW w:w="977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1560"/>
        <w:gridCol w:w="992"/>
        <w:gridCol w:w="992"/>
        <w:gridCol w:w="1276"/>
        <w:gridCol w:w="1559"/>
        <w:gridCol w:w="1132"/>
      </w:tblGrid>
      <w:tr w:rsidR="004D4ED5" w:rsidRPr="006D4A18" w:rsidTr="004D4ED5">
        <w:trPr>
          <w:cantSplit/>
          <w:trHeight w:val="1694"/>
        </w:trPr>
        <w:tc>
          <w:tcPr>
            <w:tcW w:w="567" w:type="dxa"/>
            <w:vAlign w:val="center"/>
          </w:tcPr>
          <w:p w:rsidR="004D4ED5" w:rsidRPr="006D4A18" w:rsidRDefault="004D4ED5" w:rsidP="004D4ED5">
            <w:pPr>
              <w:pStyle w:val="af"/>
              <w:ind w:left="-108" w:right="-283"/>
              <w:rPr>
                <w:sz w:val="20"/>
                <w:lang w:val="en-US"/>
              </w:rPr>
            </w:pPr>
            <w:r w:rsidRPr="006D4A18">
              <w:rPr>
                <w:sz w:val="20"/>
              </w:rPr>
              <w:lastRenderedPageBreak/>
              <w:t xml:space="preserve">    </w:t>
            </w:r>
            <w:r w:rsidRPr="006D4A18">
              <w:rPr>
                <w:sz w:val="20"/>
                <w:lang w:val="en-US"/>
              </w:rPr>
              <w:t>N</w:t>
            </w:r>
            <w:r w:rsidRPr="006D4A18">
              <w:rPr>
                <w:sz w:val="20"/>
              </w:rPr>
              <w:t>/</w:t>
            </w:r>
            <w:r w:rsidRPr="006D4A18">
              <w:rPr>
                <w:sz w:val="20"/>
                <w:lang w:val="en-US"/>
              </w:rPr>
              <w:t>N</w:t>
            </w:r>
          </w:p>
          <w:p w:rsidR="004D4ED5" w:rsidRPr="006D4A18" w:rsidRDefault="004D4ED5" w:rsidP="004D4ED5">
            <w:pPr>
              <w:pStyle w:val="af"/>
              <w:ind w:left="0" w:right="-566"/>
              <w:rPr>
                <w:sz w:val="20"/>
              </w:rPr>
            </w:pPr>
            <w:r w:rsidRPr="006D4A18">
              <w:rPr>
                <w:sz w:val="20"/>
              </w:rPr>
              <w:t xml:space="preserve"> п/п</w:t>
            </w:r>
          </w:p>
        </w:tc>
        <w:tc>
          <w:tcPr>
            <w:tcW w:w="1701" w:type="dxa"/>
            <w:textDirection w:val="btLr"/>
            <w:vAlign w:val="center"/>
          </w:tcPr>
          <w:p w:rsidR="004D4ED5" w:rsidRPr="006D4A18" w:rsidRDefault="004D4ED5" w:rsidP="004D4ED5">
            <w:pPr>
              <w:pStyle w:val="af"/>
              <w:ind w:left="113" w:right="170"/>
              <w:jc w:val="center"/>
              <w:rPr>
                <w:sz w:val="20"/>
              </w:rPr>
            </w:pPr>
            <w:r w:rsidRPr="006D4A18">
              <w:rPr>
                <w:sz w:val="20"/>
              </w:rPr>
              <w:t>Наименование</w:t>
            </w:r>
          </w:p>
          <w:p w:rsidR="004D4ED5" w:rsidRPr="006D4A18" w:rsidRDefault="004D4ED5" w:rsidP="004D4ED5">
            <w:pPr>
              <w:pStyle w:val="af"/>
              <w:ind w:left="113" w:right="170"/>
              <w:jc w:val="center"/>
              <w:rPr>
                <w:sz w:val="20"/>
              </w:rPr>
            </w:pPr>
            <w:r w:rsidRPr="006D4A18">
              <w:rPr>
                <w:sz w:val="20"/>
              </w:rPr>
              <w:t>процессов и операций</w:t>
            </w:r>
          </w:p>
        </w:tc>
        <w:tc>
          <w:tcPr>
            <w:tcW w:w="1560" w:type="dxa"/>
            <w:textDirection w:val="btLr"/>
            <w:vAlign w:val="center"/>
          </w:tcPr>
          <w:p w:rsidR="004D4ED5" w:rsidRPr="006D4A18" w:rsidRDefault="004D4ED5" w:rsidP="004D4ED5">
            <w:pPr>
              <w:pStyle w:val="af"/>
              <w:ind w:left="113" w:right="170"/>
              <w:jc w:val="center"/>
              <w:rPr>
                <w:sz w:val="20"/>
              </w:rPr>
            </w:pPr>
            <w:r w:rsidRPr="006D4A18">
              <w:rPr>
                <w:sz w:val="20"/>
              </w:rPr>
              <w:t>Параметры, подлежащие контролю</w:t>
            </w:r>
          </w:p>
        </w:tc>
        <w:tc>
          <w:tcPr>
            <w:tcW w:w="992" w:type="dxa"/>
            <w:textDirection w:val="btLr"/>
            <w:vAlign w:val="center"/>
          </w:tcPr>
          <w:p w:rsidR="004D4ED5" w:rsidRPr="006D4A18" w:rsidRDefault="004D4ED5" w:rsidP="004D4ED5">
            <w:pPr>
              <w:pStyle w:val="af"/>
              <w:ind w:left="113" w:right="170"/>
              <w:jc w:val="center"/>
              <w:rPr>
                <w:sz w:val="20"/>
              </w:rPr>
            </w:pPr>
            <w:r w:rsidRPr="006D4A18">
              <w:rPr>
                <w:sz w:val="20"/>
              </w:rPr>
              <w:t>Способ контроля</w:t>
            </w:r>
          </w:p>
        </w:tc>
        <w:tc>
          <w:tcPr>
            <w:tcW w:w="992" w:type="dxa"/>
            <w:textDirection w:val="btLr"/>
            <w:vAlign w:val="center"/>
          </w:tcPr>
          <w:p w:rsidR="004D4ED5" w:rsidRPr="006D4A18" w:rsidRDefault="004D4ED5" w:rsidP="004D4ED5">
            <w:pPr>
              <w:pStyle w:val="af"/>
              <w:ind w:left="113" w:right="170"/>
              <w:jc w:val="center"/>
              <w:rPr>
                <w:sz w:val="20"/>
              </w:rPr>
            </w:pPr>
            <w:r w:rsidRPr="006D4A18">
              <w:rPr>
                <w:sz w:val="20"/>
              </w:rPr>
              <w:t>Инструмент контроля</w:t>
            </w:r>
          </w:p>
        </w:tc>
        <w:tc>
          <w:tcPr>
            <w:tcW w:w="1276" w:type="dxa"/>
            <w:textDirection w:val="btLr"/>
            <w:vAlign w:val="center"/>
          </w:tcPr>
          <w:p w:rsidR="004D4ED5" w:rsidRPr="006D4A18" w:rsidRDefault="004D4ED5" w:rsidP="004D4ED5">
            <w:pPr>
              <w:pStyle w:val="af"/>
              <w:ind w:left="113" w:right="170"/>
              <w:jc w:val="center"/>
              <w:rPr>
                <w:sz w:val="20"/>
              </w:rPr>
            </w:pPr>
            <w:r w:rsidRPr="006D4A18">
              <w:rPr>
                <w:sz w:val="20"/>
              </w:rPr>
              <w:t>Периодичность контроля</w:t>
            </w:r>
          </w:p>
        </w:tc>
        <w:tc>
          <w:tcPr>
            <w:tcW w:w="1559" w:type="dxa"/>
            <w:textDirection w:val="btLr"/>
            <w:vAlign w:val="center"/>
          </w:tcPr>
          <w:p w:rsidR="004D4ED5" w:rsidRPr="006D4A18" w:rsidRDefault="004D4ED5" w:rsidP="004D4ED5">
            <w:pPr>
              <w:pStyle w:val="af"/>
              <w:ind w:left="113" w:right="170"/>
              <w:jc w:val="center"/>
              <w:rPr>
                <w:sz w:val="20"/>
              </w:rPr>
            </w:pPr>
            <w:r w:rsidRPr="006D4A18">
              <w:rPr>
                <w:sz w:val="20"/>
              </w:rPr>
              <w:t>Ответственный  за   контроль</w:t>
            </w:r>
          </w:p>
        </w:tc>
        <w:tc>
          <w:tcPr>
            <w:tcW w:w="1132" w:type="dxa"/>
            <w:textDirection w:val="btLr"/>
          </w:tcPr>
          <w:p w:rsidR="004D4ED5" w:rsidRPr="006D4A18" w:rsidRDefault="004D4ED5" w:rsidP="004D4ED5">
            <w:pPr>
              <w:pStyle w:val="af"/>
              <w:ind w:left="113" w:right="170"/>
              <w:jc w:val="center"/>
              <w:rPr>
                <w:sz w:val="20"/>
              </w:rPr>
            </w:pPr>
            <w:r w:rsidRPr="006D4A18">
              <w:rPr>
                <w:sz w:val="20"/>
              </w:rPr>
              <w:t>Технические критерии оценки качества</w:t>
            </w:r>
          </w:p>
        </w:tc>
      </w:tr>
      <w:tr w:rsidR="004D4ED5" w:rsidRPr="006D4A18" w:rsidTr="004D4ED5">
        <w:trPr>
          <w:cantSplit/>
          <w:trHeight w:val="1134"/>
        </w:trPr>
        <w:tc>
          <w:tcPr>
            <w:tcW w:w="567" w:type="dxa"/>
            <w:vAlign w:val="center"/>
          </w:tcPr>
          <w:p w:rsidR="004D4ED5" w:rsidRPr="006D4A18" w:rsidRDefault="004D4ED5" w:rsidP="004D4ED5">
            <w:pPr>
              <w:pStyle w:val="af"/>
              <w:ind w:left="0" w:right="170"/>
              <w:rPr>
                <w:sz w:val="20"/>
              </w:rPr>
            </w:pPr>
            <w:r w:rsidRPr="006D4A18">
              <w:rPr>
                <w:sz w:val="20"/>
              </w:rPr>
              <w:t>1.</w:t>
            </w:r>
          </w:p>
        </w:tc>
        <w:tc>
          <w:tcPr>
            <w:tcW w:w="1701" w:type="dxa"/>
            <w:vAlign w:val="center"/>
          </w:tcPr>
          <w:p w:rsidR="004D4ED5" w:rsidRPr="006D4A18" w:rsidRDefault="004D4ED5" w:rsidP="004D4ED5">
            <w:pPr>
              <w:pStyle w:val="af"/>
              <w:ind w:left="0" w:right="170"/>
              <w:rPr>
                <w:sz w:val="20"/>
              </w:rPr>
            </w:pPr>
            <w:r w:rsidRPr="006D4A18">
              <w:rPr>
                <w:sz w:val="20"/>
              </w:rPr>
              <w:t>Операционный контроль</w:t>
            </w:r>
          </w:p>
        </w:tc>
        <w:tc>
          <w:tcPr>
            <w:tcW w:w="1560" w:type="dxa"/>
          </w:tcPr>
          <w:p w:rsidR="004D4ED5" w:rsidRPr="006D4A18" w:rsidRDefault="004D4ED5" w:rsidP="004D4ED5">
            <w:pPr>
              <w:pStyle w:val="af"/>
              <w:ind w:left="0" w:right="170"/>
              <w:rPr>
                <w:sz w:val="20"/>
              </w:rPr>
            </w:pPr>
            <w:r w:rsidRPr="006D4A18">
              <w:rPr>
                <w:sz w:val="20"/>
              </w:rPr>
              <w:t>- разбивка трассы траншеи;</w:t>
            </w:r>
          </w:p>
          <w:p w:rsidR="004D4ED5" w:rsidRPr="006D4A18" w:rsidRDefault="004D4ED5" w:rsidP="004D4ED5">
            <w:pPr>
              <w:pStyle w:val="af"/>
              <w:ind w:left="0" w:right="170"/>
              <w:rPr>
                <w:sz w:val="20"/>
              </w:rPr>
            </w:pPr>
            <w:r w:rsidRPr="006D4A18">
              <w:rPr>
                <w:sz w:val="20"/>
              </w:rPr>
              <w:t xml:space="preserve"> - ширина и глубина траншеи;</w:t>
            </w:r>
          </w:p>
          <w:p w:rsidR="004D4ED5" w:rsidRPr="006D4A18" w:rsidRDefault="004D4ED5" w:rsidP="004D4ED5">
            <w:pPr>
              <w:pStyle w:val="af"/>
              <w:ind w:left="0" w:right="170"/>
              <w:rPr>
                <w:sz w:val="20"/>
              </w:rPr>
            </w:pPr>
            <w:r w:rsidRPr="006D4A18">
              <w:rPr>
                <w:sz w:val="20"/>
              </w:rPr>
              <w:t>- контроль качества песчаной подушки;</w:t>
            </w:r>
          </w:p>
          <w:p w:rsidR="004D4ED5" w:rsidRPr="006D4A18" w:rsidRDefault="004D4ED5" w:rsidP="004D4ED5">
            <w:pPr>
              <w:pStyle w:val="af"/>
              <w:ind w:left="0" w:right="170"/>
              <w:rPr>
                <w:sz w:val="20"/>
              </w:rPr>
            </w:pPr>
            <w:r w:rsidRPr="006D4A18">
              <w:rPr>
                <w:sz w:val="20"/>
              </w:rPr>
              <w:t>-глубина заложения кабелей;</w:t>
            </w:r>
          </w:p>
          <w:p w:rsidR="004D4ED5" w:rsidRPr="006D4A18" w:rsidRDefault="004D4ED5" w:rsidP="004D4ED5">
            <w:pPr>
              <w:pStyle w:val="af"/>
              <w:ind w:left="0" w:right="170"/>
              <w:rPr>
                <w:sz w:val="20"/>
              </w:rPr>
            </w:pPr>
            <w:r w:rsidRPr="006D4A18">
              <w:rPr>
                <w:sz w:val="20"/>
              </w:rPr>
              <w:t>-проверка слоя засыпки и высоты насыпи</w:t>
            </w:r>
          </w:p>
        </w:tc>
        <w:tc>
          <w:tcPr>
            <w:tcW w:w="992" w:type="dxa"/>
            <w:textDirection w:val="btLr"/>
            <w:vAlign w:val="center"/>
          </w:tcPr>
          <w:p w:rsidR="004D4ED5" w:rsidRPr="006D4A18" w:rsidRDefault="004D4ED5" w:rsidP="004D4ED5">
            <w:pPr>
              <w:pStyle w:val="af"/>
              <w:ind w:left="113" w:right="170"/>
              <w:jc w:val="center"/>
              <w:rPr>
                <w:sz w:val="20"/>
              </w:rPr>
            </w:pPr>
            <w:r w:rsidRPr="006D4A18">
              <w:rPr>
                <w:sz w:val="20"/>
              </w:rPr>
              <w:t>Измерительным методом</w:t>
            </w:r>
          </w:p>
        </w:tc>
        <w:tc>
          <w:tcPr>
            <w:tcW w:w="992" w:type="dxa"/>
            <w:vAlign w:val="center"/>
          </w:tcPr>
          <w:p w:rsidR="004D4ED5" w:rsidRPr="006D4A18" w:rsidRDefault="004D4ED5" w:rsidP="004D4ED5">
            <w:pPr>
              <w:pStyle w:val="af"/>
              <w:ind w:left="0" w:right="170"/>
              <w:jc w:val="center"/>
              <w:rPr>
                <w:sz w:val="16"/>
                <w:szCs w:val="16"/>
              </w:rPr>
            </w:pPr>
            <w:r w:rsidRPr="006D4A18">
              <w:rPr>
                <w:sz w:val="16"/>
                <w:szCs w:val="16"/>
              </w:rPr>
              <w:t>Рулетка;</w:t>
            </w:r>
          </w:p>
          <w:p w:rsidR="004D4ED5" w:rsidRPr="006D4A18" w:rsidRDefault="004D4ED5" w:rsidP="004D4ED5">
            <w:pPr>
              <w:pStyle w:val="af"/>
              <w:ind w:left="0" w:right="170"/>
              <w:jc w:val="center"/>
              <w:rPr>
                <w:sz w:val="16"/>
                <w:szCs w:val="16"/>
              </w:rPr>
            </w:pPr>
            <w:r w:rsidRPr="006D4A18">
              <w:rPr>
                <w:sz w:val="16"/>
                <w:szCs w:val="16"/>
              </w:rPr>
              <w:t>нивелир</w:t>
            </w:r>
          </w:p>
        </w:tc>
        <w:tc>
          <w:tcPr>
            <w:tcW w:w="1276" w:type="dxa"/>
            <w:textDirection w:val="btLr"/>
            <w:vAlign w:val="center"/>
          </w:tcPr>
          <w:p w:rsidR="004D4ED5" w:rsidRPr="006D4A18" w:rsidRDefault="004D4ED5" w:rsidP="004D4ED5">
            <w:pPr>
              <w:pStyle w:val="af"/>
              <w:ind w:left="113" w:right="170"/>
              <w:jc w:val="center"/>
              <w:rPr>
                <w:sz w:val="18"/>
                <w:szCs w:val="18"/>
              </w:rPr>
            </w:pPr>
            <w:r w:rsidRPr="006D4A18">
              <w:rPr>
                <w:sz w:val="18"/>
                <w:szCs w:val="18"/>
              </w:rPr>
              <w:t>В начале строительства;</w:t>
            </w:r>
          </w:p>
          <w:p w:rsidR="004D4ED5" w:rsidRPr="006D4A18" w:rsidRDefault="004D4ED5" w:rsidP="004D4ED5">
            <w:pPr>
              <w:pStyle w:val="af"/>
              <w:ind w:left="113" w:right="170"/>
              <w:jc w:val="center"/>
              <w:rPr>
                <w:sz w:val="18"/>
                <w:szCs w:val="18"/>
              </w:rPr>
            </w:pPr>
            <w:r w:rsidRPr="006D4A18">
              <w:rPr>
                <w:sz w:val="18"/>
                <w:szCs w:val="18"/>
              </w:rPr>
              <w:t>постоянно</w:t>
            </w:r>
          </w:p>
        </w:tc>
        <w:tc>
          <w:tcPr>
            <w:tcW w:w="1559" w:type="dxa"/>
            <w:vAlign w:val="center"/>
          </w:tcPr>
          <w:p w:rsidR="004D4ED5" w:rsidRPr="006D4A18" w:rsidRDefault="004D4ED5" w:rsidP="004D4ED5">
            <w:pPr>
              <w:pStyle w:val="af"/>
              <w:ind w:left="0" w:right="170"/>
              <w:jc w:val="center"/>
              <w:rPr>
                <w:sz w:val="18"/>
                <w:szCs w:val="18"/>
              </w:rPr>
            </w:pPr>
            <w:r w:rsidRPr="006D4A18">
              <w:rPr>
                <w:sz w:val="18"/>
                <w:szCs w:val="18"/>
              </w:rPr>
              <w:t>Представитель генподрядчика,  монтажной организации, технадзора заказчика</w:t>
            </w:r>
          </w:p>
        </w:tc>
        <w:tc>
          <w:tcPr>
            <w:tcW w:w="1132" w:type="dxa"/>
            <w:vAlign w:val="center"/>
          </w:tcPr>
          <w:p w:rsidR="004D4ED5" w:rsidRPr="006D4A18" w:rsidRDefault="004D4ED5" w:rsidP="004D4ED5">
            <w:pPr>
              <w:pStyle w:val="af"/>
              <w:ind w:left="0" w:right="170"/>
              <w:jc w:val="center"/>
              <w:rPr>
                <w:sz w:val="18"/>
                <w:szCs w:val="18"/>
              </w:rPr>
            </w:pPr>
            <w:r w:rsidRPr="006D4A18">
              <w:rPr>
                <w:sz w:val="18"/>
                <w:szCs w:val="18"/>
              </w:rPr>
              <w:t>Ширина</w:t>
            </w:r>
            <w:r>
              <w:rPr>
                <w:sz w:val="18"/>
                <w:szCs w:val="18"/>
              </w:rPr>
              <w:t xml:space="preserve"> </w:t>
            </w:r>
            <w:r w:rsidR="003E1FEF">
              <w:rPr>
                <w:sz w:val="18"/>
                <w:szCs w:val="18"/>
              </w:rPr>
              <w:t>ковша</w:t>
            </w:r>
            <w:r w:rsidRPr="006D4A18">
              <w:rPr>
                <w:sz w:val="18"/>
                <w:szCs w:val="18"/>
              </w:rPr>
              <w:t>, глубина</w:t>
            </w:r>
            <w:r>
              <w:rPr>
                <w:sz w:val="18"/>
                <w:szCs w:val="18"/>
              </w:rPr>
              <w:t xml:space="preserve"> 0,</w:t>
            </w:r>
            <w:r w:rsidR="003E1FEF">
              <w:rPr>
                <w:sz w:val="18"/>
                <w:szCs w:val="18"/>
              </w:rPr>
              <w:t>9</w:t>
            </w:r>
            <w:r>
              <w:rPr>
                <w:sz w:val="18"/>
                <w:szCs w:val="18"/>
              </w:rPr>
              <w:t xml:space="preserve"> м  </w:t>
            </w:r>
            <w:r>
              <w:rPr>
                <w:rFonts w:ascii="Arial" w:hAnsi="Arial" w:cs="Arial"/>
                <w:sz w:val="18"/>
                <w:szCs w:val="18"/>
              </w:rPr>
              <w:t>±0,0</w:t>
            </w:r>
            <w:r>
              <w:rPr>
                <w:sz w:val="18"/>
                <w:szCs w:val="18"/>
              </w:rPr>
              <w:t>5 см</w:t>
            </w:r>
            <w:r w:rsidRPr="006D4A18">
              <w:rPr>
                <w:sz w:val="18"/>
                <w:szCs w:val="18"/>
              </w:rPr>
              <w:t>,</w:t>
            </w:r>
          </w:p>
          <w:p w:rsidR="004D4ED5" w:rsidRPr="006D4A18" w:rsidRDefault="004D4ED5" w:rsidP="004D4ED5">
            <w:pPr>
              <w:pStyle w:val="af"/>
              <w:ind w:left="0" w:right="170"/>
              <w:jc w:val="center"/>
              <w:rPr>
                <w:sz w:val="18"/>
                <w:szCs w:val="18"/>
              </w:rPr>
            </w:pPr>
            <w:r w:rsidRPr="006D4A18">
              <w:rPr>
                <w:sz w:val="18"/>
                <w:szCs w:val="18"/>
              </w:rPr>
              <w:t>траншеи</w:t>
            </w:r>
          </w:p>
        </w:tc>
      </w:tr>
    </w:tbl>
    <w:p w:rsidR="004D4ED5" w:rsidRDefault="004D4ED5" w:rsidP="004D4ED5">
      <w:pPr>
        <w:ind w:left="709" w:hanging="709"/>
      </w:pPr>
      <w:r>
        <w:tab/>
        <w:t>Законченные земляные работы оформляются актом на скрытые работы по РД   11-02-2006, приложение №3.</w:t>
      </w:r>
    </w:p>
    <w:p w:rsidR="004D4ED5" w:rsidRDefault="004D4ED5" w:rsidP="004D4ED5">
      <w:pPr>
        <w:jc w:val="center"/>
        <w:rPr>
          <w:b/>
        </w:rPr>
      </w:pPr>
    </w:p>
    <w:p w:rsidR="0030718D" w:rsidRPr="003E1FEF" w:rsidRDefault="0030718D" w:rsidP="004D4ED5">
      <w:pPr>
        <w:jc w:val="center"/>
        <w:rPr>
          <w:b/>
          <w:sz w:val="24"/>
          <w:szCs w:val="24"/>
        </w:rPr>
      </w:pPr>
    </w:p>
    <w:p w:rsidR="004D4ED5" w:rsidRPr="003E1FEF" w:rsidRDefault="004D4ED5" w:rsidP="004D4ED5">
      <w:pPr>
        <w:jc w:val="center"/>
        <w:rPr>
          <w:b/>
          <w:sz w:val="24"/>
          <w:szCs w:val="24"/>
        </w:rPr>
      </w:pPr>
      <w:r w:rsidRPr="003E1FEF">
        <w:rPr>
          <w:b/>
          <w:sz w:val="24"/>
          <w:szCs w:val="24"/>
        </w:rPr>
        <w:t>4. Техника безопасности.</w:t>
      </w:r>
    </w:p>
    <w:p w:rsidR="004D4ED5" w:rsidRPr="003E1FEF" w:rsidRDefault="004D4ED5" w:rsidP="004D4ED5">
      <w:pPr>
        <w:jc w:val="center"/>
        <w:rPr>
          <w:b/>
          <w:sz w:val="24"/>
          <w:szCs w:val="24"/>
        </w:rPr>
      </w:pPr>
    </w:p>
    <w:p w:rsidR="004D4ED5" w:rsidRPr="003E1FEF" w:rsidRDefault="004D4ED5" w:rsidP="004D4ED5">
      <w:pPr>
        <w:ind w:left="709" w:firstLine="142"/>
        <w:rPr>
          <w:sz w:val="24"/>
          <w:szCs w:val="24"/>
        </w:rPr>
      </w:pPr>
      <w:r w:rsidRPr="003E1FEF">
        <w:rPr>
          <w:sz w:val="24"/>
          <w:szCs w:val="24"/>
        </w:rPr>
        <w:t xml:space="preserve">                 4.1.  При рытье траншеи необходимо руководствоваться правилами техники </w:t>
      </w:r>
      <w:r w:rsidR="00893DB6">
        <w:rPr>
          <w:sz w:val="24"/>
          <w:szCs w:val="24"/>
        </w:rPr>
        <w:t xml:space="preserve">безопасности, изложенными в </w:t>
      </w:r>
      <w:r w:rsidRPr="003E1FEF">
        <w:rPr>
          <w:sz w:val="24"/>
          <w:szCs w:val="24"/>
        </w:rPr>
        <w:t xml:space="preserve"> следующих нормативных документах:</w:t>
      </w:r>
    </w:p>
    <w:p w:rsidR="004D4ED5" w:rsidRPr="003E1FEF" w:rsidRDefault="004D4ED5" w:rsidP="004D4ED5">
      <w:pPr>
        <w:rPr>
          <w:sz w:val="24"/>
          <w:szCs w:val="24"/>
        </w:rPr>
      </w:pPr>
      <w:r w:rsidRPr="003E1FEF">
        <w:rPr>
          <w:sz w:val="24"/>
          <w:szCs w:val="24"/>
        </w:rPr>
        <w:t xml:space="preserve">                     </w:t>
      </w:r>
      <w:r w:rsidRPr="003E1FEF">
        <w:rPr>
          <w:sz w:val="24"/>
          <w:szCs w:val="24"/>
        </w:rPr>
        <w:tab/>
        <w:t xml:space="preserve">- СНиП 12-03-01. Безопасность труда в строительстве. Часть </w:t>
      </w:r>
      <w:r w:rsidRPr="003E1FEF">
        <w:rPr>
          <w:sz w:val="24"/>
          <w:szCs w:val="24"/>
          <w:lang w:val="en-US"/>
        </w:rPr>
        <w:t>I</w:t>
      </w:r>
      <w:r w:rsidRPr="003E1FEF">
        <w:rPr>
          <w:sz w:val="24"/>
          <w:szCs w:val="24"/>
        </w:rPr>
        <w:t>. Общие требования;</w:t>
      </w:r>
    </w:p>
    <w:p w:rsidR="004D4ED5" w:rsidRPr="003E1FEF" w:rsidRDefault="004D4ED5" w:rsidP="004D4ED5">
      <w:pPr>
        <w:rPr>
          <w:sz w:val="24"/>
          <w:szCs w:val="24"/>
        </w:rPr>
      </w:pPr>
      <w:r w:rsidRPr="003E1FEF">
        <w:rPr>
          <w:sz w:val="24"/>
          <w:szCs w:val="24"/>
        </w:rPr>
        <w:t xml:space="preserve">                      </w:t>
      </w:r>
      <w:r w:rsidRPr="003E1FEF">
        <w:rPr>
          <w:sz w:val="24"/>
          <w:szCs w:val="24"/>
        </w:rPr>
        <w:tab/>
        <w:t xml:space="preserve">- СНиП </w:t>
      </w:r>
      <w:r w:rsidRPr="003E1FEF">
        <w:rPr>
          <w:sz w:val="24"/>
          <w:szCs w:val="24"/>
          <w:lang w:val="en-US"/>
        </w:rPr>
        <w:t>III</w:t>
      </w:r>
      <w:r w:rsidRPr="003E1FEF">
        <w:rPr>
          <w:sz w:val="24"/>
          <w:szCs w:val="24"/>
        </w:rPr>
        <w:t>-4-80*. Техника безопасности в строительстве;</w:t>
      </w:r>
    </w:p>
    <w:p w:rsidR="004D4ED5" w:rsidRPr="003E1FEF" w:rsidRDefault="004D4ED5" w:rsidP="004D4ED5">
      <w:pPr>
        <w:rPr>
          <w:sz w:val="24"/>
          <w:szCs w:val="24"/>
        </w:rPr>
      </w:pPr>
      <w:r w:rsidRPr="003E1FEF">
        <w:rPr>
          <w:sz w:val="24"/>
          <w:szCs w:val="24"/>
        </w:rPr>
        <w:t xml:space="preserve">                      - </w:t>
      </w:r>
      <w:r w:rsidRPr="003E1FEF">
        <w:rPr>
          <w:sz w:val="24"/>
          <w:szCs w:val="24"/>
        </w:rPr>
        <w:tab/>
        <w:t xml:space="preserve"> РД 102-011-89. Охрана труда. Организационно-методические документы;</w:t>
      </w:r>
    </w:p>
    <w:p w:rsidR="004D4ED5" w:rsidRPr="003E1FEF" w:rsidRDefault="004D4ED5" w:rsidP="004D4ED5">
      <w:pPr>
        <w:ind w:left="709" w:hanging="709"/>
        <w:rPr>
          <w:sz w:val="24"/>
          <w:szCs w:val="24"/>
        </w:rPr>
      </w:pPr>
      <w:r w:rsidRPr="003E1FEF">
        <w:rPr>
          <w:sz w:val="24"/>
          <w:szCs w:val="24"/>
        </w:rPr>
        <w:tab/>
        <w:t xml:space="preserve">                     - Правила безопасности при строительстве магистральных стальных трубопроводов (ВНИИСТ,                     Миннефтегазстрой);</w:t>
      </w:r>
    </w:p>
    <w:p w:rsidR="004D4ED5" w:rsidRPr="003E1FEF" w:rsidRDefault="004D4ED5" w:rsidP="004D4ED5">
      <w:pPr>
        <w:ind w:left="709"/>
        <w:rPr>
          <w:sz w:val="24"/>
          <w:szCs w:val="24"/>
        </w:rPr>
      </w:pPr>
      <w:r w:rsidRPr="003E1FEF">
        <w:rPr>
          <w:sz w:val="24"/>
          <w:szCs w:val="24"/>
        </w:rPr>
        <w:t xml:space="preserve">                </w:t>
      </w:r>
      <w:r w:rsidRPr="003E1FEF">
        <w:rPr>
          <w:sz w:val="24"/>
          <w:szCs w:val="24"/>
        </w:rPr>
        <w:tab/>
        <w:t>- Сборник инструкций и рекомендаций по технике безопасности для строительства объектов нефтяной и газовой   промышленности.</w:t>
      </w:r>
    </w:p>
    <w:p w:rsidR="004D4ED5" w:rsidRPr="003E1FEF" w:rsidRDefault="004D4ED5" w:rsidP="0030718D">
      <w:pPr>
        <w:ind w:left="709" w:hanging="709"/>
        <w:rPr>
          <w:sz w:val="24"/>
          <w:szCs w:val="24"/>
        </w:rPr>
      </w:pPr>
      <w:r w:rsidRPr="003E1FEF">
        <w:rPr>
          <w:sz w:val="24"/>
          <w:szCs w:val="24"/>
        </w:rPr>
        <w:t xml:space="preserve">              4.2.  Руководствоваться работой по техники безопасности  и ответственность за соблюдением мероприятий по технике              </w:t>
      </w:r>
      <w:r w:rsidR="0030718D" w:rsidRPr="003E1FEF">
        <w:rPr>
          <w:sz w:val="24"/>
          <w:szCs w:val="24"/>
        </w:rPr>
        <w:t xml:space="preserve">                  </w:t>
      </w:r>
      <w:r w:rsidRPr="003E1FEF">
        <w:rPr>
          <w:sz w:val="24"/>
          <w:szCs w:val="24"/>
        </w:rPr>
        <w:t>безопасности в производственных подразделениях возлагается на начальника участка.</w:t>
      </w:r>
    </w:p>
    <w:p w:rsidR="004D4ED5" w:rsidRPr="003E1FEF" w:rsidRDefault="004D4ED5" w:rsidP="0030718D">
      <w:pPr>
        <w:ind w:left="709" w:hanging="709"/>
        <w:rPr>
          <w:sz w:val="24"/>
          <w:szCs w:val="24"/>
        </w:rPr>
      </w:pPr>
      <w:r w:rsidRPr="003E1FEF">
        <w:rPr>
          <w:sz w:val="24"/>
          <w:szCs w:val="24"/>
        </w:rPr>
        <w:tab/>
        <w:t>Весь персонал рабочих комплексных бригад, выполняющих земляные работы, должен быть проинструктирован и обучен безопасным приемам ведения работ и обязан соблюдать действующие правила и инструкции по технике безопасности.</w:t>
      </w:r>
    </w:p>
    <w:p w:rsidR="004D4ED5" w:rsidRPr="003E1FEF" w:rsidRDefault="004D4ED5" w:rsidP="006337C3">
      <w:pPr>
        <w:ind w:left="709" w:hanging="709"/>
        <w:rPr>
          <w:sz w:val="24"/>
          <w:szCs w:val="24"/>
        </w:rPr>
      </w:pPr>
      <w:r w:rsidRPr="003E1FEF">
        <w:rPr>
          <w:sz w:val="24"/>
          <w:szCs w:val="24"/>
        </w:rPr>
        <w:t xml:space="preserve">              4.3.  К работам допускаются лица, прошедшие инструктаж, обучение и проверку знаний по </w:t>
      </w:r>
      <w:r w:rsidR="006337C3">
        <w:rPr>
          <w:sz w:val="24"/>
          <w:szCs w:val="24"/>
        </w:rPr>
        <w:t xml:space="preserve">          </w:t>
      </w:r>
      <w:r w:rsidRPr="003E1FEF">
        <w:rPr>
          <w:sz w:val="24"/>
          <w:szCs w:val="24"/>
        </w:rPr>
        <w:t>техники безопасности.</w:t>
      </w:r>
    </w:p>
    <w:p w:rsidR="004D4ED5" w:rsidRPr="003E1FEF" w:rsidRDefault="006337C3" w:rsidP="006337C3">
      <w:pPr>
        <w:ind w:left="709"/>
        <w:rPr>
          <w:sz w:val="24"/>
          <w:szCs w:val="24"/>
        </w:rPr>
      </w:pPr>
      <w:r>
        <w:rPr>
          <w:sz w:val="24"/>
          <w:szCs w:val="24"/>
        </w:rPr>
        <w:t xml:space="preserve">  </w:t>
      </w:r>
      <w:r w:rsidR="004D4ED5" w:rsidRPr="003E1FEF">
        <w:rPr>
          <w:sz w:val="24"/>
          <w:szCs w:val="24"/>
        </w:rPr>
        <w:t xml:space="preserve"> 4.4.  На начальника участка, старшего производителя (прораб или мастер) работ возлагаются следующие обязанности:</w:t>
      </w:r>
    </w:p>
    <w:p w:rsidR="004D4ED5" w:rsidRPr="003E1FEF" w:rsidRDefault="004D4ED5" w:rsidP="004D4ED5">
      <w:pPr>
        <w:ind w:left="709" w:hanging="709"/>
        <w:rPr>
          <w:sz w:val="24"/>
          <w:szCs w:val="24"/>
        </w:rPr>
      </w:pPr>
      <w:r w:rsidRPr="003E1FEF">
        <w:rPr>
          <w:sz w:val="24"/>
          <w:szCs w:val="24"/>
        </w:rPr>
        <w:tab/>
        <w:t>- надзор за безопасным состоянием траншей, инструментов, защитных устройств машин и механизмов;</w:t>
      </w:r>
    </w:p>
    <w:p w:rsidR="004D4ED5" w:rsidRPr="003E1FEF" w:rsidRDefault="004D4ED5" w:rsidP="004D4ED5">
      <w:pPr>
        <w:ind w:left="851" w:hanging="851"/>
        <w:rPr>
          <w:sz w:val="24"/>
          <w:szCs w:val="24"/>
        </w:rPr>
      </w:pPr>
      <w:r w:rsidRPr="003E1FEF">
        <w:rPr>
          <w:sz w:val="24"/>
          <w:szCs w:val="24"/>
        </w:rPr>
        <w:t xml:space="preserve">             - надзор за правильным и безопасным использованием строительных машин и механизмов;</w:t>
      </w:r>
    </w:p>
    <w:p w:rsidR="004D4ED5" w:rsidRPr="003E1FEF" w:rsidRDefault="004D4ED5" w:rsidP="004D4ED5">
      <w:pPr>
        <w:rPr>
          <w:sz w:val="24"/>
          <w:szCs w:val="24"/>
        </w:rPr>
      </w:pPr>
      <w:r w:rsidRPr="003E1FEF">
        <w:rPr>
          <w:sz w:val="24"/>
          <w:szCs w:val="24"/>
        </w:rPr>
        <w:t xml:space="preserve">             </w:t>
      </w:r>
      <w:r w:rsidRPr="003E1FEF">
        <w:rPr>
          <w:sz w:val="24"/>
          <w:szCs w:val="24"/>
        </w:rPr>
        <w:tab/>
        <w:t>- обеспечение своевременной выдачи рабочим защитных приспособлений и спецодежды;</w:t>
      </w:r>
    </w:p>
    <w:p w:rsidR="004D4ED5" w:rsidRPr="003E1FEF" w:rsidRDefault="004D4ED5" w:rsidP="004D4ED5">
      <w:pPr>
        <w:rPr>
          <w:sz w:val="24"/>
          <w:szCs w:val="24"/>
        </w:rPr>
      </w:pPr>
      <w:r w:rsidRPr="003E1FEF">
        <w:rPr>
          <w:sz w:val="24"/>
          <w:szCs w:val="24"/>
        </w:rPr>
        <w:t xml:space="preserve">             </w:t>
      </w:r>
      <w:r w:rsidRPr="003E1FEF">
        <w:rPr>
          <w:sz w:val="24"/>
          <w:szCs w:val="24"/>
        </w:rPr>
        <w:tab/>
        <w:t>- проведение своевременного инструктажа и обучение рабочих безопасным методам труда;</w:t>
      </w:r>
    </w:p>
    <w:p w:rsidR="004D4ED5" w:rsidRPr="003E1FEF" w:rsidRDefault="004D4ED5" w:rsidP="004D4ED5">
      <w:pPr>
        <w:rPr>
          <w:sz w:val="24"/>
          <w:szCs w:val="24"/>
        </w:rPr>
      </w:pPr>
      <w:r w:rsidRPr="003E1FEF">
        <w:rPr>
          <w:sz w:val="24"/>
          <w:szCs w:val="24"/>
        </w:rPr>
        <w:t xml:space="preserve">            </w:t>
      </w:r>
      <w:r w:rsidRPr="003E1FEF">
        <w:rPr>
          <w:sz w:val="24"/>
          <w:szCs w:val="24"/>
        </w:rPr>
        <w:tab/>
        <w:t>- сокращение объемов земляных работ с применением ручного труда.</w:t>
      </w:r>
    </w:p>
    <w:p w:rsidR="004D4ED5" w:rsidRPr="003E1FEF" w:rsidRDefault="004D4ED5" w:rsidP="004D4ED5">
      <w:pPr>
        <w:ind w:left="709"/>
        <w:rPr>
          <w:sz w:val="24"/>
          <w:szCs w:val="24"/>
        </w:rPr>
      </w:pPr>
      <w:r w:rsidRPr="003E1FEF">
        <w:rPr>
          <w:sz w:val="24"/>
          <w:szCs w:val="24"/>
        </w:rPr>
        <w:lastRenderedPageBreak/>
        <w:t xml:space="preserve">             4.5.  Производство земляных работ в зоне действующих подземных коммуникаций следует осуществлять под  непосредственным руководством прораба или мастера, а в охранной зоне кабелей, находящихся под напряжением или действующего трубопровода, кроме того, под наблюдением работников эксплуатирующей организации, выдавшей наряд-допуск, в котором перечислены все мероприятия по охране труда.</w:t>
      </w:r>
    </w:p>
    <w:p w:rsidR="004D4ED5" w:rsidRPr="003E1FEF" w:rsidRDefault="004D4ED5" w:rsidP="004D4ED5">
      <w:pPr>
        <w:ind w:left="851"/>
        <w:rPr>
          <w:sz w:val="24"/>
          <w:szCs w:val="24"/>
        </w:rPr>
      </w:pPr>
      <w:r w:rsidRPr="003E1FEF">
        <w:rPr>
          <w:sz w:val="24"/>
          <w:szCs w:val="24"/>
        </w:rPr>
        <w:t xml:space="preserve">       4.6.  При обнаружении взрывоопасных материалов земляные работы в этих местах следует немедленно прекратить до получения разрешения от соответствующих  органов.</w:t>
      </w:r>
    </w:p>
    <w:p w:rsidR="004D4ED5" w:rsidRPr="003E1FEF" w:rsidRDefault="004D4ED5" w:rsidP="004D4ED5">
      <w:pPr>
        <w:ind w:left="709"/>
        <w:rPr>
          <w:sz w:val="24"/>
          <w:szCs w:val="24"/>
        </w:rPr>
      </w:pPr>
      <w:r w:rsidRPr="003E1FEF">
        <w:rPr>
          <w:sz w:val="24"/>
          <w:szCs w:val="24"/>
        </w:rPr>
        <w:t xml:space="preserve">          4.7.  при обнаружении подземных коммуникаций, не указанных в рабочих чертежах, земляные работы прекращаются, и вызывается представитель эксплуатирующей организации.</w:t>
      </w:r>
    </w:p>
    <w:p w:rsidR="004D4ED5" w:rsidRPr="003E1FEF" w:rsidRDefault="004D4ED5" w:rsidP="004D4ED5">
      <w:pPr>
        <w:ind w:left="709" w:firstLine="284"/>
        <w:rPr>
          <w:sz w:val="24"/>
          <w:szCs w:val="24"/>
        </w:rPr>
      </w:pPr>
      <w:r w:rsidRPr="003E1FEF">
        <w:rPr>
          <w:sz w:val="24"/>
          <w:szCs w:val="24"/>
        </w:rPr>
        <w:t xml:space="preserve">4.8.  В близи действующих подземных коммуникаций разработку грунта механизмами следует прекращать на расстоянии не менее 2-х м от подземных коммуникаций. </w:t>
      </w:r>
    </w:p>
    <w:p w:rsidR="004D4ED5" w:rsidRPr="003E1FEF" w:rsidRDefault="004D4ED5" w:rsidP="004D4ED5">
      <w:pPr>
        <w:ind w:left="851"/>
        <w:jc w:val="both"/>
        <w:rPr>
          <w:sz w:val="24"/>
          <w:szCs w:val="24"/>
        </w:rPr>
      </w:pPr>
      <w:r w:rsidRPr="003E1FEF">
        <w:rPr>
          <w:sz w:val="24"/>
          <w:szCs w:val="24"/>
        </w:rPr>
        <w:t xml:space="preserve">                 В непосредственной близости (не ближе </w:t>
      </w:r>
      <w:smartTag w:uri="urn:schemas-microsoft-com:office:smarttags" w:element="metricconverter">
        <w:smartTagPr>
          <w:attr w:name="ProductID" w:val="0,5 м"/>
        </w:smartTagPr>
        <w:r w:rsidRPr="003E1FEF">
          <w:rPr>
            <w:sz w:val="24"/>
            <w:szCs w:val="24"/>
          </w:rPr>
          <w:t>0,5 м</w:t>
        </w:r>
      </w:smartTag>
      <w:r w:rsidRPr="003E1FEF">
        <w:rPr>
          <w:sz w:val="24"/>
          <w:szCs w:val="24"/>
        </w:rPr>
        <w:t>) от линий действующих коммуникаций разрабатывать грунт лопатами,  не используя ударные инструменты (лом, кирка и т.д.).</w:t>
      </w:r>
    </w:p>
    <w:p w:rsidR="004D4ED5" w:rsidRPr="003E1FEF" w:rsidRDefault="004D4ED5" w:rsidP="004D4ED5">
      <w:pPr>
        <w:rPr>
          <w:sz w:val="24"/>
          <w:szCs w:val="24"/>
        </w:rPr>
      </w:pPr>
      <w:r w:rsidRPr="003E1FEF">
        <w:rPr>
          <w:sz w:val="24"/>
          <w:szCs w:val="24"/>
        </w:rPr>
        <w:t xml:space="preserve">                     4.9.  Для спуска и подъема в траншею рабочих должны использоваться приставные лестницы.</w:t>
      </w:r>
    </w:p>
    <w:p w:rsidR="004D4ED5" w:rsidRPr="003E1FEF" w:rsidRDefault="004D4ED5" w:rsidP="004D4ED5">
      <w:pPr>
        <w:ind w:left="709"/>
        <w:rPr>
          <w:sz w:val="24"/>
          <w:szCs w:val="24"/>
        </w:rPr>
      </w:pPr>
      <w:r w:rsidRPr="003E1FEF">
        <w:rPr>
          <w:sz w:val="24"/>
          <w:szCs w:val="24"/>
        </w:rPr>
        <w:t xml:space="preserve">      4.10.  Грунт, вынутый из траншеи, следует укладывать  в отвал в одну сторону, а другая должна оставаться свободной  для передвижения механизмов.</w:t>
      </w:r>
    </w:p>
    <w:p w:rsidR="004D4ED5" w:rsidRPr="003E1FEF" w:rsidRDefault="004D4ED5" w:rsidP="004D4ED5">
      <w:pPr>
        <w:ind w:left="709" w:hanging="709"/>
        <w:rPr>
          <w:sz w:val="24"/>
          <w:szCs w:val="24"/>
        </w:rPr>
      </w:pPr>
      <w:r w:rsidRPr="003E1FEF">
        <w:rPr>
          <w:sz w:val="24"/>
          <w:szCs w:val="24"/>
        </w:rPr>
        <w:t xml:space="preserve">                    4.11.  Персонал, обслуживающий экскаватор, должен иметь удостоверение на </w:t>
      </w:r>
      <w:r w:rsidR="006337C3">
        <w:rPr>
          <w:sz w:val="24"/>
          <w:szCs w:val="24"/>
        </w:rPr>
        <w:t xml:space="preserve">право управления; регулярно  </w:t>
      </w:r>
      <w:r w:rsidRPr="003E1FEF">
        <w:rPr>
          <w:sz w:val="24"/>
          <w:szCs w:val="24"/>
        </w:rPr>
        <w:t>осматривать машину и своевременно устранять неисправности; регулярно выполнять профилактический ремонт.</w:t>
      </w:r>
    </w:p>
    <w:p w:rsidR="004D4ED5" w:rsidRPr="003E1FEF" w:rsidRDefault="004D4ED5" w:rsidP="004D4ED5">
      <w:pPr>
        <w:ind w:left="993"/>
        <w:rPr>
          <w:sz w:val="24"/>
          <w:szCs w:val="24"/>
        </w:rPr>
      </w:pPr>
      <w:r w:rsidRPr="003E1FEF">
        <w:rPr>
          <w:sz w:val="24"/>
          <w:szCs w:val="24"/>
        </w:rPr>
        <w:t>4.12.  Машинист не имеет права передавать управление машиной другому лицу без разрешения на это ответственного за эксплуатацию машин.</w:t>
      </w:r>
    </w:p>
    <w:p w:rsidR="004D4ED5" w:rsidRPr="003E1FEF" w:rsidRDefault="004D4ED5" w:rsidP="004D4ED5">
      <w:pPr>
        <w:ind w:left="709" w:hanging="709"/>
        <w:rPr>
          <w:sz w:val="24"/>
          <w:szCs w:val="24"/>
        </w:rPr>
      </w:pPr>
      <w:r w:rsidRPr="003E1FEF">
        <w:rPr>
          <w:sz w:val="24"/>
          <w:szCs w:val="24"/>
        </w:rPr>
        <w:t xml:space="preserve">                  </w:t>
      </w:r>
      <w:r w:rsidR="006337C3">
        <w:rPr>
          <w:sz w:val="24"/>
          <w:szCs w:val="24"/>
        </w:rPr>
        <w:t>4.13</w:t>
      </w:r>
      <w:r w:rsidRPr="003E1FEF">
        <w:rPr>
          <w:sz w:val="24"/>
          <w:szCs w:val="24"/>
        </w:rPr>
        <w:t xml:space="preserve">    Работы машин  в охранной зоне ЛЭП разрешается при полностью снятом напряжении. Машинисту должен быть    выдан наряд-допуск, оформленный соответствующим образом.</w:t>
      </w:r>
    </w:p>
    <w:p w:rsidR="004D4ED5" w:rsidRPr="003E1FEF" w:rsidRDefault="004D4ED5" w:rsidP="004D4ED5">
      <w:pPr>
        <w:ind w:left="851"/>
        <w:rPr>
          <w:sz w:val="24"/>
          <w:szCs w:val="24"/>
        </w:rPr>
      </w:pPr>
      <w:r w:rsidRPr="003E1FEF">
        <w:rPr>
          <w:sz w:val="24"/>
          <w:szCs w:val="24"/>
        </w:rPr>
        <w:t xml:space="preserve">                4.14.  При невозможности снятия напряжения воздушной линии ЛЭП работу экскаватора в охранной зоне линии      электропередачи разрешается производить при условии выполнения следующих требований:</w:t>
      </w:r>
    </w:p>
    <w:p w:rsidR="004D4ED5" w:rsidRPr="003E1FEF" w:rsidRDefault="004D4ED5" w:rsidP="004D4ED5">
      <w:pPr>
        <w:ind w:left="709" w:hanging="709"/>
        <w:rPr>
          <w:sz w:val="24"/>
          <w:szCs w:val="24"/>
        </w:rPr>
      </w:pPr>
      <w:r w:rsidRPr="003E1FEF">
        <w:rPr>
          <w:sz w:val="24"/>
          <w:szCs w:val="24"/>
        </w:rPr>
        <w:tab/>
        <w:t>-              расстояние от подъемной части механизма в любом ее положении до находящейся под напряжением воздушной линии     ЛЭП должно быть не менее указанного в таблице 5 согласно ГОСТ 12.1.051;</w:t>
      </w:r>
    </w:p>
    <w:p w:rsidR="004D4ED5" w:rsidRPr="003E1FEF" w:rsidRDefault="004D4ED5" w:rsidP="004D4ED5">
      <w:pPr>
        <w:jc w:val="right"/>
        <w:rPr>
          <w:sz w:val="24"/>
          <w:szCs w:val="24"/>
        </w:rPr>
      </w:pPr>
      <w:r w:rsidRPr="003E1FEF">
        <w:rPr>
          <w:sz w:val="24"/>
          <w:szCs w:val="24"/>
        </w:rPr>
        <w:t xml:space="preserve">Таблица 5 </w:t>
      </w:r>
    </w:p>
    <w:p w:rsidR="004D4ED5" w:rsidRPr="003E1FEF" w:rsidRDefault="004D4ED5" w:rsidP="004D4ED5">
      <w:pPr>
        <w:jc w:val="right"/>
        <w:rPr>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6"/>
        <w:gridCol w:w="4786"/>
      </w:tblGrid>
      <w:tr w:rsidR="004D4ED5" w:rsidRPr="003E1FEF" w:rsidTr="004D4ED5">
        <w:tc>
          <w:tcPr>
            <w:tcW w:w="3826" w:type="dxa"/>
          </w:tcPr>
          <w:p w:rsidR="004D4ED5" w:rsidRPr="003E1FEF" w:rsidRDefault="004D4ED5" w:rsidP="004D4ED5">
            <w:pPr>
              <w:jc w:val="center"/>
              <w:rPr>
                <w:sz w:val="24"/>
                <w:szCs w:val="24"/>
              </w:rPr>
            </w:pPr>
            <w:r w:rsidRPr="003E1FEF">
              <w:rPr>
                <w:sz w:val="24"/>
                <w:szCs w:val="24"/>
              </w:rPr>
              <w:t>Расстояние, м  (не менее)</w:t>
            </w:r>
          </w:p>
        </w:tc>
        <w:tc>
          <w:tcPr>
            <w:tcW w:w="4786" w:type="dxa"/>
          </w:tcPr>
          <w:p w:rsidR="004D4ED5" w:rsidRPr="003E1FEF" w:rsidRDefault="004D4ED5" w:rsidP="004D4ED5">
            <w:pPr>
              <w:jc w:val="center"/>
              <w:rPr>
                <w:sz w:val="24"/>
                <w:szCs w:val="24"/>
              </w:rPr>
            </w:pPr>
            <w:r w:rsidRPr="003E1FEF">
              <w:rPr>
                <w:sz w:val="24"/>
                <w:szCs w:val="24"/>
              </w:rPr>
              <w:t>Напряжение, кВ</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2,0</w:t>
            </w:r>
          </w:p>
        </w:tc>
        <w:tc>
          <w:tcPr>
            <w:tcW w:w="4786" w:type="dxa"/>
          </w:tcPr>
          <w:p w:rsidR="004D4ED5" w:rsidRPr="003E1FEF" w:rsidRDefault="004D4ED5" w:rsidP="004D4ED5">
            <w:pPr>
              <w:jc w:val="center"/>
              <w:rPr>
                <w:sz w:val="24"/>
                <w:szCs w:val="24"/>
              </w:rPr>
            </w:pPr>
            <w:r w:rsidRPr="003E1FEF">
              <w:rPr>
                <w:sz w:val="24"/>
                <w:szCs w:val="24"/>
              </w:rPr>
              <w:t>до 20</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2,0</w:t>
            </w:r>
          </w:p>
        </w:tc>
        <w:tc>
          <w:tcPr>
            <w:tcW w:w="4786" w:type="dxa"/>
          </w:tcPr>
          <w:p w:rsidR="004D4ED5" w:rsidRPr="003E1FEF" w:rsidRDefault="004D4ED5" w:rsidP="004D4ED5">
            <w:pPr>
              <w:jc w:val="center"/>
              <w:rPr>
                <w:sz w:val="24"/>
                <w:szCs w:val="24"/>
              </w:rPr>
            </w:pPr>
            <w:r w:rsidRPr="003E1FEF">
              <w:rPr>
                <w:sz w:val="24"/>
                <w:szCs w:val="24"/>
              </w:rPr>
              <w:t>20-35</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3,0</w:t>
            </w:r>
          </w:p>
        </w:tc>
        <w:tc>
          <w:tcPr>
            <w:tcW w:w="4786" w:type="dxa"/>
          </w:tcPr>
          <w:p w:rsidR="004D4ED5" w:rsidRPr="003E1FEF" w:rsidRDefault="004D4ED5" w:rsidP="004D4ED5">
            <w:pPr>
              <w:jc w:val="center"/>
              <w:rPr>
                <w:sz w:val="24"/>
                <w:szCs w:val="24"/>
              </w:rPr>
            </w:pPr>
            <w:r w:rsidRPr="003E1FEF">
              <w:rPr>
                <w:sz w:val="24"/>
                <w:szCs w:val="24"/>
              </w:rPr>
              <w:t>35-110</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4,0</w:t>
            </w:r>
          </w:p>
        </w:tc>
        <w:tc>
          <w:tcPr>
            <w:tcW w:w="4786" w:type="dxa"/>
          </w:tcPr>
          <w:p w:rsidR="004D4ED5" w:rsidRPr="003E1FEF" w:rsidRDefault="004D4ED5" w:rsidP="004D4ED5">
            <w:pPr>
              <w:jc w:val="center"/>
              <w:rPr>
                <w:sz w:val="24"/>
                <w:szCs w:val="24"/>
              </w:rPr>
            </w:pPr>
            <w:r w:rsidRPr="003E1FEF">
              <w:rPr>
                <w:sz w:val="24"/>
                <w:szCs w:val="24"/>
              </w:rPr>
              <w:t>110-220</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5,0</w:t>
            </w:r>
          </w:p>
        </w:tc>
        <w:tc>
          <w:tcPr>
            <w:tcW w:w="4786" w:type="dxa"/>
          </w:tcPr>
          <w:p w:rsidR="004D4ED5" w:rsidRPr="003E1FEF" w:rsidRDefault="004D4ED5" w:rsidP="004D4ED5">
            <w:pPr>
              <w:jc w:val="center"/>
              <w:rPr>
                <w:sz w:val="24"/>
                <w:szCs w:val="24"/>
              </w:rPr>
            </w:pPr>
            <w:r w:rsidRPr="003E1FEF">
              <w:rPr>
                <w:sz w:val="24"/>
                <w:szCs w:val="24"/>
              </w:rPr>
              <w:t>220-400</w:t>
            </w:r>
          </w:p>
        </w:tc>
      </w:tr>
      <w:tr w:rsidR="004D4ED5" w:rsidRPr="003E1FEF" w:rsidTr="004D4ED5">
        <w:tc>
          <w:tcPr>
            <w:tcW w:w="3826" w:type="dxa"/>
          </w:tcPr>
          <w:p w:rsidR="004D4ED5" w:rsidRPr="003E1FEF" w:rsidRDefault="004D4ED5" w:rsidP="004D4ED5">
            <w:pPr>
              <w:jc w:val="center"/>
              <w:rPr>
                <w:sz w:val="24"/>
                <w:szCs w:val="24"/>
              </w:rPr>
            </w:pPr>
            <w:r w:rsidRPr="003E1FEF">
              <w:rPr>
                <w:sz w:val="24"/>
                <w:szCs w:val="24"/>
              </w:rPr>
              <w:t>9,0</w:t>
            </w:r>
          </w:p>
        </w:tc>
        <w:tc>
          <w:tcPr>
            <w:tcW w:w="4786" w:type="dxa"/>
          </w:tcPr>
          <w:p w:rsidR="004D4ED5" w:rsidRPr="003E1FEF" w:rsidRDefault="004D4ED5" w:rsidP="004D4ED5">
            <w:pPr>
              <w:jc w:val="center"/>
              <w:rPr>
                <w:sz w:val="24"/>
                <w:szCs w:val="24"/>
              </w:rPr>
            </w:pPr>
            <w:r w:rsidRPr="003E1FEF">
              <w:rPr>
                <w:sz w:val="24"/>
                <w:szCs w:val="24"/>
              </w:rPr>
              <w:t>400-750</w:t>
            </w:r>
          </w:p>
        </w:tc>
      </w:tr>
    </w:tbl>
    <w:p w:rsidR="004D4ED5" w:rsidRPr="003E1FEF" w:rsidRDefault="004D4ED5" w:rsidP="004D4ED5">
      <w:pPr>
        <w:rPr>
          <w:sz w:val="24"/>
          <w:szCs w:val="24"/>
        </w:rPr>
      </w:pPr>
    </w:p>
    <w:p w:rsidR="004D4ED5" w:rsidRPr="003E1FEF" w:rsidRDefault="004D4ED5" w:rsidP="004D4ED5">
      <w:pPr>
        <w:ind w:left="851" w:hanging="851"/>
        <w:rPr>
          <w:sz w:val="24"/>
          <w:szCs w:val="24"/>
        </w:rPr>
      </w:pPr>
      <w:r w:rsidRPr="003E1FEF">
        <w:rPr>
          <w:sz w:val="24"/>
          <w:szCs w:val="24"/>
        </w:rPr>
        <w:t xml:space="preserve">                  4.15.  При работе одноковшового экскаватора свободное пространство между задней стенкой кузова и забоем при    любом положении стрелы должно быть не менее </w:t>
      </w:r>
      <w:smartTag w:uri="urn:schemas-microsoft-com:office:smarttags" w:element="metricconverter">
        <w:smartTagPr>
          <w:attr w:name="ProductID" w:val="1 м"/>
        </w:smartTagPr>
        <w:r w:rsidRPr="003E1FEF">
          <w:rPr>
            <w:sz w:val="24"/>
            <w:szCs w:val="24"/>
          </w:rPr>
          <w:t>1 м</w:t>
        </w:r>
      </w:smartTag>
      <w:r w:rsidRPr="003E1FEF">
        <w:rPr>
          <w:sz w:val="24"/>
          <w:szCs w:val="24"/>
        </w:rPr>
        <w:t>.</w:t>
      </w:r>
    </w:p>
    <w:p w:rsidR="004D4ED5" w:rsidRPr="003E1FEF" w:rsidRDefault="004D4ED5" w:rsidP="004D4ED5">
      <w:pPr>
        <w:ind w:left="851" w:firstLine="283"/>
        <w:rPr>
          <w:sz w:val="24"/>
          <w:szCs w:val="24"/>
        </w:rPr>
      </w:pPr>
      <w:r w:rsidRPr="003E1FEF">
        <w:rPr>
          <w:sz w:val="24"/>
          <w:szCs w:val="24"/>
        </w:rPr>
        <w:t xml:space="preserve">4.16.  Запрещается нахождение людей в опасной зоне работающего экскаватора, равной максимальному вылету стрелы плюс </w:t>
      </w:r>
      <w:smartTag w:uri="urn:schemas-microsoft-com:office:smarttags" w:element="metricconverter">
        <w:smartTagPr>
          <w:attr w:name="ProductID" w:val="5 м"/>
        </w:smartTagPr>
        <w:r w:rsidRPr="003E1FEF">
          <w:rPr>
            <w:sz w:val="24"/>
            <w:szCs w:val="24"/>
          </w:rPr>
          <w:t>5 м</w:t>
        </w:r>
      </w:smartTag>
      <w:r w:rsidRPr="003E1FEF">
        <w:rPr>
          <w:sz w:val="24"/>
          <w:szCs w:val="24"/>
        </w:rPr>
        <w:t>.</w:t>
      </w:r>
    </w:p>
    <w:p w:rsidR="004D4ED5" w:rsidRPr="003E1FEF" w:rsidRDefault="004D4ED5" w:rsidP="004D4ED5">
      <w:pPr>
        <w:ind w:left="993"/>
        <w:rPr>
          <w:sz w:val="24"/>
          <w:szCs w:val="24"/>
        </w:rPr>
      </w:pPr>
      <w:r w:rsidRPr="003E1FEF">
        <w:rPr>
          <w:sz w:val="24"/>
          <w:szCs w:val="24"/>
        </w:rPr>
        <w:t xml:space="preserve">4.17.  При перемещении экскаватора своим ходом ковш нужно поднимать на высоту не более </w:t>
      </w:r>
      <w:smartTag w:uri="urn:schemas-microsoft-com:office:smarttags" w:element="metricconverter">
        <w:smartTagPr>
          <w:attr w:name="ProductID" w:val="0,7 м"/>
        </w:smartTagPr>
        <w:r w:rsidRPr="003E1FEF">
          <w:rPr>
            <w:sz w:val="24"/>
            <w:szCs w:val="24"/>
          </w:rPr>
          <w:t>0,7 м</w:t>
        </w:r>
      </w:smartTag>
      <w:r w:rsidRPr="003E1FEF">
        <w:rPr>
          <w:sz w:val="24"/>
          <w:szCs w:val="24"/>
        </w:rPr>
        <w:t xml:space="preserve"> над уровнем земли и надежно закреплять его против раскачивания, а стрелу следует установить и закрепить по оси  экскаватора.</w:t>
      </w:r>
    </w:p>
    <w:p w:rsidR="004D4ED5" w:rsidRPr="003E1FEF" w:rsidRDefault="004D4ED5" w:rsidP="004D4ED5">
      <w:pPr>
        <w:ind w:left="993"/>
        <w:rPr>
          <w:sz w:val="24"/>
          <w:szCs w:val="24"/>
        </w:rPr>
      </w:pPr>
      <w:r w:rsidRPr="003E1FEF">
        <w:rPr>
          <w:sz w:val="24"/>
          <w:szCs w:val="24"/>
        </w:rPr>
        <w:t>4.18.  Работа землеройных механизмов на местности с поперечным уклоном более 8 град. запрещается.</w:t>
      </w:r>
    </w:p>
    <w:p w:rsidR="004D4ED5" w:rsidRPr="003E1FEF" w:rsidRDefault="004D4ED5" w:rsidP="004D4ED5">
      <w:pPr>
        <w:ind w:left="993"/>
        <w:rPr>
          <w:sz w:val="24"/>
          <w:szCs w:val="24"/>
        </w:rPr>
      </w:pPr>
      <w:r w:rsidRPr="003E1FEF">
        <w:rPr>
          <w:sz w:val="24"/>
          <w:szCs w:val="24"/>
        </w:rPr>
        <w:t xml:space="preserve">4.19.  На продольных уклонах до 22 град. включительно допускается работа одноковшового экскаватора без анкеровки. На уклонах более 22 град. экскаваторы следует удерживать подвижными якорями согласно расчету. На продольных уклонах до 22 град. включительно </w:t>
      </w:r>
      <w:r w:rsidRPr="003E1FEF">
        <w:rPr>
          <w:sz w:val="24"/>
          <w:szCs w:val="24"/>
        </w:rPr>
        <w:lastRenderedPageBreak/>
        <w:t>разработка грунта одноковшовым  экскаваторами разрешается в направлении как снизу вверх, так и сверху вниз по склону.</w:t>
      </w:r>
    </w:p>
    <w:p w:rsidR="004D4ED5" w:rsidRPr="003E1FEF" w:rsidRDefault="004D4ED5" w:rsidP="004D4ED5">
      <w:pPr>
        <w:ind w:left="993"/>
        <w:rPr>
          <w:sz w:val="24"/>
          <w:szCs w:val="24"/>
        </w:rPr>
      </w:pPr>
      <w:r w:rsidRPr="003E1FEF">
        <w:rPr>
          <w:sz w:val="24"/>
          <w:szCs w:val="24"/>
        </w:rPr>
        <w:t xml:space="preserve">     На уклонах более 22 град. работа одноковшового экскаватора с обратной лопатой разрешается в направлении сверху   вниз.</w:t>
      </w:r>
    </w:p>
    <w:p w:rsidR="004D4ED5" w:rsidRPr="003E1FEF" w:rsidRDefault="004D4ED5" w:rsidP="004D4ED5">
      <w:pPr>
        <w:ind w:left="567"/>
        <w:rPr>
          <w:sz w:val="24"/>
          <w:szCs w:val="24"/>
        </w:rPr>
      </w:pPr>
      <w:r w:rsidRPr="003E1FEF">
        <w:rPr>
          <w:sz w:val="24"/>
          <w:szCs w:val="24"/>
        </w:rPr>
        <w:t xml:space="preserve">              4.20.  Во время перерывов в работе (независимо от причин продолжительности) стрелу экскаватора необходимо отвести   сторону от забоя, а ковш опустить на грунт. Очищать ковш можно лишь после опускания его на землю и установки экскаватора на тормоз.  </w:t>
      </w:r>
    </w:p>
    <w:p w:rsidR="004D4ED5" w:rsidRDefault="004D4ED5" w:rsidP="00201252">
      <w:pPr>
        <w:jc w:val="center"/>
        <w:rPr>
          <w:sz w:val="24"/>
          <w:szCs w:val="24"/>
        </w:rPr>
      </w:pPr>
    </w:p>
    <w:p w:rsidR="004D4ED5" w:rsidRDefault="004D4ED5" w:rsidP="00201252">
      <w:pPr>
        <w:jc w:val="center"/>
        <w:rPr>
          <w:sz w:val="24"/>
          <w:szCs w:val="24"/>
        </w:rPr>
      </w:pPr>
    </w:p>
    <w:p w:rsidR="004D4ED5" w:rsidRDefault="004D4ED5" w:rsidP="00201252">
      <w:pPr>
        <w:jc w:val="center"/>
        <w:rPr>
          <w:sz w:val="24"/>
          <w:szCs w:val="24"/>
        </w:rPr>
      </w:pPr>
    </w:p>
    <w:p w:rsidR="00AB6BA0" w:rsidRPr="008D4F89" w:rsidRDefault="00AB6BA0" w:rsidP="00AB6BA0">
      <w:pPr>
        <w:overflowPunct w:val="0"/>
        <w:autoSpaceDE w:val="0"/>
        <w:autoSpaceDN w:val="0"/>
        <w:adjustRightInd w:val="0"/>
        <w:ind w:firstLine="283"/>
        <w:jc w:val="center"/>
        <w:rPr>
          <w:b/>
          <w:sz w:val="24"/>
          <w:szCs w:val="24"/>
        </w:rPr>
      </w:pPr>
      <w:r w:rsidRPr="008D4F89">
        <w:rPr>
          <w:b/>
          <w:sz w:val="24"/>
          <w:szCs w:val="24"/>
        </w:rPr>
        <w:t>5. Природоохранные мероприятия.</w:t>
      </w:r>
    </w:p>
    <w:p w:rsidR="00AB6BA0" w:rsidRPr="008D4F89" w:rsidRDefault="00256D7D" w:rsidP="005127F7">
      <w:pPr>
        <w:widowControl w:val="0"/>
        <w:shd w:val="clear" w:color="auto" w:fill="FFFFFF"/>
        <w:autoSpaceDE w:val="0"/>
        <w:autoSpaceDN w:val="0"/>
        <w:adjustRightInd w:val="0"/>
        <w:spacing w:before="120" w:line="260" w:lineRule="exact"/>
        <w:ind w:left="709" w:right="136"/>
        <w:jc w:val="both"/>
        <w:rPr>
          <w:sz w:val="24"/>
          <w:szCs w:val="24"/>
        </w:rPr>
      </w:pPr>
      <w:r>
        <w:rPr>
          <w:sz w:val="24"/>
          <w:szCs w:val="24"/>
        </w:rPr>
        <w:t xml:space="preserve">    </w:t>
      </w:r>
      <w:r w:rsidR="005127F7">
        <w:rPr>
          <w:sz w:val="24"/>
          <w:szCs w:val="24"/>
        </w:rPr>
        <w:t xml:space="preserve">     </w:t>
      </w:r>
      <w:r>
        <w:rPr>
          <w:sz w:val="24"/>
          <w:szCs w:val="24"/>
        </w:rPr>
        <w:t xml:space="preserve">         </w:t>
      </w:r>
      <w:r w:rsidR="00AB6BA0" w:rsidRPr="008D4F89">
        <w:rPr>
          <w:sz w:val="24"/>
          <w:szCs w:val="24"/>
        </w:rPr>
        <w:t>При выполнении земляных работ необходимо:</w:t>
      </w:r>
    </w:p>
    <w:p w:rsidR="00AB6BA0" w:rsidRPr="008D4F89" w:rsidRDefault="00256D7D" w:rsidP="005127F7">
      <w:pPr>
        <w:widowControl w:val="0"/>
        <w:numPr>
          <w:ilvl w:val="0"/>
          <w:numId w:val="24"/>
        </w:numPr>
        <w:shd w:val="clear" w:color="auto" w:fill="FFFFFF"/>
        <w:tabs>
          <w:tab w:val="clear" w:pos="1800"/>
          <w:tab w:val="left" w:pos="851"/>
        </w:tabs>
        <w:autoSpaceDE w:val="0"/>
        <w:autoSpaceDN w:val="0"/>
        <w:adjustRightInd w:val="0"/>
        <w:spacing w:before="120" w:line="260" w:lineRule="exact"/>
        <w:ind w:left="851" w:right="136" w:firstLine="425"/>
        <w:jc w:val="both"/>
        <w:rPr>
          <w:sz w:val="24"/>
          <w:szCs w:val="24"/>
        </w:rPr>
      </w:pPr>
      <w:r>
        <w:rPr>
          <w:sz w:val="24"/>
          <w:szCs w:val="24"/>
        </w:rPr>
        <w:t xml:space="preserve">    </w:t>
      </w:r>
      <w:r w:rsidR="00AB6BA0" w:rsidRPr="008D4F89">
        <w:rPr>
          <w:sz w:val="24"/>
          <w:szCs w:val="24"/>
        </w:rPr>
        <w:t xml:space="preserve">обязательное соблюдение границ территории, отведенной под строительство </w:t>
      </w:r>
      <w:r w:rsidR="005127F7">
        <w:rPr>
          <w:sz w:val="24"/>
          <w:szCs w:val="24"/>
        </w:rPr>
        <w:t xml:space="preserve">                  </w:t>
      </w:r>
      <w:r w:rsidR="00AB6BA0" w:rsidRPr="008D4F89">
        <w:rPr>
          <w:sz w:val="24"/>
          <w:szCs w:val="24"/>
        </w:rPr>
        <w:t>проектируемых сооружений;</w:t>
      </w:r>
    </w:p>
    <w:p w:rsidR="00AB6BA0" w:rsidRPr="008D4F89" w:rsidRDefault="00AB6BA0" w:rsidP="005127F7">
      <w:pPr>
        <w:widowControl w:val="0"/>
        <w:numPr>
          <w:ilvl w:val="0"/>
          <w:numId w:val="24"/>
        </w:numPr>
        <w:shd w:val="clear" w:color="auto" w:fill="FFFFFF"/>
        <w:tabs>
          <w:tab w:val="left" w:pos="1134"/>
        </w:tabs>
        <w:autoSpaceDE w:val="0"/>
        <w:autoSpaceDN w:val="0"/>
        <w:adjustRightInd w:val="0"/>
        <w:spacing w:line="260" w:lineRule="exact"/>
        <w:ind w:left="851" w:right="278" w:firstLine="491"/>
        <w:jc w:val="both"/>
        <w:rPr>
          <w:sz w:val="24"/>
          <w:szCs w:val="24"/>
        </w:rPr>
      </w:pPr>
      <w:r w:rsidRPr="008D4F89">
        <w:rPr>
          <w:sz w:val="24"/>
          <w:szCs w:val="24"/>
        </w:rPr>
        <w:t>использование  при  строительно-монтажных   работах   исправной   техники при отсутствии на ней подтеков масла и топлива, а также очищенных от смазки тросов, стропов, используемых устройств и механизмов;</w:t>
      </w:r>
    </w:p>
    <w:p w:rsidR="00AB6BA0" w:rsidRPr="008D4F89" w:rsidRDefault="00AB6BA0" w:rsidP="005127F7">
      <w:pPr>
        <w:widowControl w:val="0"/>
        <w:numPr>
          <w:ilvl w:val="0"/>
          <w:numId w:val="24"/>
        </w:numPr>
        <w:shd w:val="clear" w:color="auto" w:fill="FFFFFF"/>
        <w:tabs>
          <w:tab w:val="clear" w:pos="1800"/>
          <w:tab w:val="left" w:pos="993"/>
          <w:tab w:val="num" w:pos="1560"/>
        </w:tabs>
        <w:autoSpaceDE w:val="0"/>
        <w:autoSpaceDN w:val="0"/>
        <w:adjustRightInd w:val="0"/>
        <w:spacing w:line="260" w:lineRule="exact"/>
        <w:ind w:left="993" w:right="136" w:firstLine="283"/>
        <w:jc w:val="both"/>
        <w:rPr>
          <w:sz w:val="24"/>
          <w:szCs w:val="24"/>
        </w:rPr>
      </w:pPr>
      <w:r w:rsidRPr="008D4F89">
        <w:rPr>
          <w:sz w:val="24"/>
          <w:szCs w:val="24"/>
        </w:rPr>
        <w:t>при пересечении даже небольших рек и ручьев следует применять  водопропускные сооружения;</w:t>
      </w:r>
    </w:p>
    <w:p w:rsidR="00AB6BA0" w:rsidRPr="008D4F89" w:rsidRDefault="00AB6BA0" w:rsidP="005127F7">
      <w:pPr>
        <w:widowControl w:val="0"/>
        <w:numPr>
          <w:ilvl w:val="0"/>
          <w:numId w:val="24"/>
        </w:numPr>
        <w:shd w:val="clear" w:color="auto" w:fill="FFFFFF"/>
        <w:tabs>
          <w:tab w:val="clear" w:pos="1800"/>
          <w:tab w:val="left" w:pos="993"/>
          <w:tab w:val="num" w:pos="1418"/>
        </w:tabs>
        <w:autoSpaceDE w:val="0"/>
        <w:autoSpaceDN w:val="0"/>
        <w:adjustRightInd w:val="0"/>
        <w:spacing w:line="260" w:lineRule="exact"/>
        <w:ind w:left="993" w:right="278" w:firstLine="0"/>
        <w:jc w:val="both"/>
        <w:rPr>
          <w:sz w:val="24"/>
          <w:szCs w:val="24"/>
        </w:rPr>
      </w:pPr>
      <w:r w:rsidRPr="008D4F89">
        <w:rPr>
          <w:bCs/>
          <w:sz w:val="24"/>
          <w:szCs w:val="24"/>
        </w:rPr>
        <w:t xml:space="preserve">при разработке грунта поверхностный слой должен складироваться отдельно в специально отведенных местах для использования его при рекультивации после окончания строительства. Плодородный почвенный слой должен засыпаться слоем грунта толщиной не менее </w:t>
      </w:r>
      <w:smartTag w:uri="urn:schemas-microsoft-com:office:smarttags" w:element="metricconverter">
        <w:smartTagPr>
          <w:attr w:name="ProductID" w:val="0,5 м"/>
        </w:smartTagPr>
        <w:r w:rsidRPr="008D4F89">
          <w:rPr>
            <w:bCs/>
            <w:sz w:val="24"/>
            <w:szCs w:val="24"/>
          </w:rPr>
          <w:t>0,5 м</w:t>
        </w:r>
      </w:smartTag>
      <w:r w:rsidRPr="008D4F89">
        <w:rPr>
          <w:bCs/>
          <w:sz w:val="24"/>
          <w:szCs w:val="24"/>
        </w:rPr>
        <w:t>, а затем выравниваться. После укладки почвенного слоя производится планировка поверхности земли механизированным способом.</w:t>
      </w:r>
    </w:p>
    <w:p w:rsidR="00EB4C3E" w:rsidRPr="006E4AD8" w:rsidRDefault="00EB4C3E" w:rsidP="00EB4C3E">
      <w:pPr>
        <w:overflowPunct w:val="0"/>
        <w:autoSpaceDE w:val="0"/>
        <w:autoSpaceDN w:val="0"/>
        <w:adjustRightInd w:val="0"/>
        <w:spacing w:line="0" w:lineRule="atLeast"/>
        <w:ind w:firstLine="283"/>
        <w:rPr>
          <w:sz w:val="24"/>
          <w:szCs w:val="24"/>
        </w:rPr>
      </w:pPr>
    </w:p>
    <w:p w:rsidR="00EB4C3E" w:rsidRPr="006E4AD8" w:rsidRDefault="00EB4C3E" w:rsidP="00EB4C3E">
      <w:pPr>
        <w:spacing w:line="0" w:lineRule="atLeast"/>
        <w:rPr>
          <w:sz w:val="24"/>
          <w:szCs w:val="24"/>
        </w:rPr>
      </w:pPr>
    </w:p>
    <w:p w:rsidR="00EB4C3E" w:rsidRPr="006E4AD8" w:rsidRDefault="00EB4C3E" w:rsidP="00EB4C3E">
      <w:pPr>
        <w:spacing w:line="0" w:lineRule="atLeast"/>
        <w:jc w:val="center"/>
        <w:rPr>
          <w:b/>
          <w:sz w:val="24"/>
          <w:szCs w:val="24"/>
        </w:rPr>
      </w:pPr>
    </w:p>
    <w:p w:rsidR="00EB4C3E" w:rsidRPr="006E4AD8" w:rsidRDefault="00EB4C3E" w:rsidP="00EB4C3E">
      <w:pPr>
        <w:spacing w:line="0" w:lineRule="atLeast"/>
        <w:jc w:val="center"/>
        <w:rPr>
          <w:b/>
          <w:sz w:val="24"/>
          <w:szCs w:val="24"/>
        </w:rPr>
      </w:pPr>
    </w:p>
    <w:p w:rsidR="00B35A57" w:rsidRPr="001A17BD" w:rsidRDefault="00B35A57" w:rsidP="00B35A57">
      <w:pPr>
        <w:ind w:right="278"/>
        <w:rPr>
          <w:sz w:val="24"/>
          <w:szCs w:val="24"/>
        </w:rPr>
      </w:pPr>
    </w:p>
    <w:p w:rsidR="004E671E" w:rsidRPr="001A17BD" w:rsidRDefault="004E671E" w:rsidP="001B4F44">
      <w:pPr>
        <w:jc w:val="right"/>
        <w:sectPr w:rsidR="004E671E" w:rsidRPr="001A17BD" w:rsidSect="004E671E">
          <w:pgSz w:w="11907" w:h="16840" w:code="9"/>
          <w:pgMar w:top="993" w:right="289" w:bottom="397" w:left="567" w:header="0" w:footer="83" w:gutter="0"/>
          <w:cols w:space="720"/>
          <w:docGrid w:linePitch="272"/>
        </w:sectPr>
      </w:pPr>
    </w:p>
    <w:p w:rsidR="001B4F44" w:rsidRPr="001A17BD" w:rsidRDefault="001B4F44" w:rsidP="00C112AF">
      <w:pPr>
        <w:ind w:right="278"/>
        <w:jc w:val="right"/>
      </w:pPr>
      <w:r w:rsidRPr="001A17BD">
        <w:lastRenderedPageBreak/>
        <w:t>Приложение № 1</w:t>
      </w:r>
    </w:p>
    <w:p w:rsidR="001B4F44" w:rsidRPr="001A17BD" w:rsidRDefault="001B4F44" w:rsidP="00C112AF">
      <w:pPr>
        <w:ind w:right="278"/>
        <w:jc w:val="right"/>
        <w:rPr>
          <w:b/>
        </w:rPr>
      </w:pPr>
      <w:r w:rsidRPr="001A17BD">
        <w:rPr>
          <w:b/>
        </w:rPr>
        <w:t xml:space="preserve"> </w:t>
      </w:r>
      <w:bookmarkStart w:id="1" w:name="_Toc296586879"/>
      <w:bookmarkStart w:id="2" w:name="_Toc310248529"/>
      <w:bookmarkStart w:id="3" w:name="_Toc334686726"/>
      <w:bookmarkStart w:id="4" w:name="_Toc350932810"/>
      <w:r w:rsidRPr="001A17BD">
        <w:rPr>
          <w:b/>
        </w:rPr>
        <w:t>Форма Б27-СМК</w:t>
      </w:r>
      <w:bookmarkEnd w:id="1"/>
      <w:bookmarkEnd w:id="2"/>
      <w:bookmarkEnd w:id="3"/>
      <w:bookmarkEnd w:id="4"/>
    </w:p>
    <w:p w:rsidR="001B4F44" w:rsidRPr="001A17BD" w:rsidRDefault="001B4F44" w:rsidP="001B4F44">
      <w:pPr>
        <w:jc w:val="right"/>
      </w:pPr>
    </w:p>
    <w:p w:rsidR="001B4F44" w:rsidRPr="001A17BD" w:rsidRDefault="001B4F44" w:rsidP="001B4F44">
      <w:pPr>
        <w:pStyle w:val="2"/>
        <w:rPr>
          <w:bCs/>
          <w:kern w:val="2"/>
        </w:rPr>
      </w:pPr>
      <w:bookmarkStart w:id="5" w:name="_Toc350932811"/>
      <w:bookmarkStart w:id="6" w:name="_Toc365537547"/>
      <w:r w:rsidRPr="001A17BD">
        <w:rPr>
          <w:kern w:val="2"/>
        </w:rPr>
        <w:t>Лист изучения</w:t>
      </w:r>
      <w:bookmarkEnd w:id="5"/>
      <w:bookmarkEnd w:id="6"/>
    </w:p>
    <w:p w:rsidR="001B4F44" w:rsidRPr="001A17BD" w:rsidRDefault="001B4F44" w:rsidP="001B4F44">
      <w:pPr>
        <w:tabs>
          <w:tab w:val="left" w:pos="3086"/>
        </w:tabs>
        <w:jc w:val="center"/>
        <w:rPr>
          <w:b/>
          <w:bCs/>
        </w:rPr>
      </w:pPr>
    </w:p>
    <w:tbl>
      <w:tblPr>
        <w:tblW w:w="0" w:type="auto"/>
        <w:tblInd w:w="1101" w:type="dxa"/>
        <w:tblBorders>
          <w:top w:val="single" w:sz="4" w:space="0" w:color="auto"/>
          <w:left w:val="single" w:sz="4" w:space="0" w:color="auto"/>
          <w:bottom w:val="single" w:sz="4" w:space="0" w:color="auto"/>
          <w:right w:val="single" w:sz="4" w:space="0" w:color="auto"/>
        </w:tblBorders>
        <w:tblLook w:val="0000"/>
      </w:tblPr>
      <w:tblGrid>
        <w:gridCol w:w="540"/>
        <w:gridCol w:w="1893"/>
        <w:gridCol w:w="3856"/>
        <w:gridCol w:w="1602"/>
        <w:gridCol w:w="1679"/>
      </w:tblGrid>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r w:rsidRPr="001A17BD">
              <w:t>№ п/п</w:t>
            </w: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r w:rsidRPr="001A17BD">
              <w:t>Должность,</w:t>
            </w:r>
          </w:p>
          <w:p w:rsidR="001B4F44" w:rsidRPr="001A17BD" w:rsidRDefault="001B4F44" w:rsidP="001B4F44">
            <w:pPr>
              <w:tabs>
                <w:tab w:val="left" w:pos="3086"/>
              </w:tabs>
              <w:jc w:val="center"/>
            </w:pPr>
            <w:r w:rsidRPr="001A17BD">
              <w:t>Ф.И.О. работника</w:t>
            </w: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pStyle w:val="aff3"/>
              <w:tabs>
                <w:tab w:val="left" w:pos="3086"/>
              </w:tabs>
              <w:rPr>
                <w:sz w:val="20"/>
              </w:rPr>
            </w:pPr>
            <w:r w:rsidRPr="001A17BD">
              <w:rPr>
                <w:sz w:val="20"/>
              </w:rPr>
              <w:t>Разделы (пункты) документа, которые относятся непосредственно к выполнению  должностных обязанностей</w:t>
            </w: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r w:rsidRPr="001A17BD">
              <w:t>Подпись</w:t>
            </w:r>
          </w:p>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pStyle w:val="aff3"/>
              <w:tabs>
                <w:tab w:val="left" w:pos="3086"/>
              </w:tabs>
              <w:rPr>
                <w:sz w:val="20"/>
              </w:rPr>
            </w:pPr>
            <w:r w:rsidRPr="001A17BD">
              <w:rPr>
                <w:sz w:val="20"/>
              </w:rPr>
              <w:t>Дата</w:t>
            </w: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pStyle w:val="aff3"/>
              <w:tabs>
                <w:tab w:val="left" w:pos="3086"/>
              </w:tabs>
              <w:rPr>
                <w:sz w:val="20"/>
              </w:rP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r w:rsidR="001B4F44" w:rsidRPr="001A17BD" w:rsidTr="001B4F44">
        <w:tc>
          <w:tcPr>
            <w:tcW w:w="540"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893"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3856"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p w:rsidR="001B4F44" w:rsidRPr="001A17BD" w:rsidRDefault="001B4F44" w:rsidP="001B4F44">
            <w:pPr>
              <w:tabs>
                <w:tab w:val="left" w:pos="3086"/>
              </w:tabs>
              <w:jc w:val="center"/>
            </w:pPr>
          </w:p>
        </w:tc>
        <w:tc>
          <w:tcPr>
            <w:tcW w:w="1602"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c>
          <w:tcPr>
            <w:tcW w:w="1679" w:type="dxa"/>
            <w:tcBorders>
              <w:top w:val="single" w:sz="4" w:space="0" w:color="auto"/>
              <w:left w:val="single" w:sz="4" w:space="0" w:color="auto"/>
              <w:bottom w:val="single" w:sz="4" w:space="0" w:color="auto"/>
              <w:right w:val="single" w:sz="4" w:space="0" w:color="auto"/>
            </w:tcBorders>
            <w:vAlign w:val="center"/>
          </w:tcPr>
          <w:p w:rsidR="001B4F44" w:rsidRPr="001A17BD" w:rsidRDefault="001B4F44" w:rsidP="001B4F44">
            <w:pPr>
              <w:tabs>
                <w:tab w:val="left" w:pos="3086"/>
              </w:tabs>
              <w:jc w:val="center"/>
            </w:pPr>
          </w:p>
        </w:tc>
      </w:tr>
    </w:tbl>
    <w:p w:rsidR="001B4F44" w:rsidRPr="001A17BD" w:rsidRDefault="001B4F44" w:rsidP="001B4F44">
      <w:pPr>
        <w:pStyle w:val="2"/>
        <w:rPr>
          <w:sz w:val="20"/>
        </w:rPr>
      </w:pPr>
    </w:p>
    <w:p w:rsidR="001B4F44" w:rsidRPr="001A17BD" w:rsidRDefault="001B4F44" w:rsidP="001B4F44">
      <w:pPr>
        <w:ind w:left="851" w:right="278"/>
      </w:pPr>
    </w:p>
    <w:sectPr w:rsidR="001B4F44" w:rsidRPr="001A17BD" w:rsidSect="004E671E">
      <w:pgSz w:w="11907" w:h="16840" w:code="9"/>
      <w:pgMar w:top="993" w:right="289" w:bottom="397" w:left="567" w:header="0" w:footer="8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C66" w:rsidRDefault="00FA2C66">
      <w:r>
        <w:separator/>
      </w:r>
    </w:p>
  </w:endnote>
  <w:endnote w:type="continuationSeparator" w:id="0">
    <w:p w:rsidR="00FA2C66" w:rsidRDefault="00FA2C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pgost">
    <w:altName w:val="Microsoft YaHei"/>
    <w:charset w:val="CC"/>
    <w:family w:val="swiss"/>
    <w:pitch w:val="variable"/>
    <w:sig w:usb0="00000001" w:usb1="00000048" w:usb2="00000000" w:usb3="00000000" w:csb0="00000005" w:csb1="00000000"/>
  </w:font>
  <w:font w:name="Arial CYR">
    <w:panose1 w:val="020B0604020202020204"/>
    <w:charset w:val="CC"/>
    <w:family w:val="swiss"/>
    <w:pitch w:val="variable"/>
    <w:sig w:usb0="E0002AFF" w:usb1="C0007843" w:usb2="00000009" w:usb3="00000000" w:csb0="000001FF" w:csb1="00000000"/>
  </w:font>
  <w:font w:name="ГОСТ тип А">
    <w:altName w:val="Arial"/>
    <w:charset w:val="CC"/>
    <w:family w:val="swiss"/>
    <w:pitch w:val="variable"/>
    <w:sig w:usb0="00000001"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43" w:type="dxa"/>
      <w:tblInd w:w="-53" w:type="dxa"/>
      <w:tblLayout w:type="fixed"/>
      <w:tblCellMar>
        <w:left w:w="31" w:type="dxa"/>
        <w:right w:w="31" w:type="dxa"/>
      </w:tblCellMar>
      <w:tblLook w:val="0000"/>
    </w:tblPr>
    <w:tblGrid>
      <w:gridCol w:w="616"/>
      <w:gridCol w:w="569"/>
      <w:gridCol w:w="569"/>
      <w:gridCol w:w="569"/>
      <w:gridCol w:w="569"/>
      <w:gridCol w:w="853"/>
      <w:gridCol w:w="569"/>
      <w:gridCol w:w="6008"/>
      <w:gridCol w:w="821"/>
    </w:tblGrid>
    <w:tr w:rsidR="0083635A">
      <w:trPr>
        <w:trHeight w:hRule="exact" w:val="283"/>
      </w:trPr>
      <w:tc>
        <w:tcPr>
          <w:tcW w:w="616" w:type="dxa"/>
        </w:tcPr>
        <w:p w:rsidR="0083635A" w:rsidRDefault="0083635A"/>
      </w:tc>
      <w:tc>
        <w:tcPr>
          <w:tcW w:w="569" w:type="dxa"/>
          <w:tcBorders>
            <w:bottom w:val="single" w:sz="6" w:space="0" w:color="auto"/>
          </w:tcBorders>
        </w:tcPr>
        <w:p w:rsidR="0083635A" w:rsidRDefault="0083635A"/>
      </w:tc>
      <w:tc>
        <w:tcPr>
          <w:tcW w:w="569" w:type="dxa"/>
          <w:tcBorders>
            <w:bottom w:val="single" w:sz="6" w:space="0" w:color="auto"/>
          </w:tcBorders>
        </w:tcPr>
        <w:p w:rsidR="0083635A" w:rsidRDefault="0083635A"/>
      </w:tc>
      <w:tc>
        <w:tcPr>
          <w:tcW w:w="569" w:type="dxa"/>
          <w:tcBorders>
            <w:bottom w:val="single" w:sz="6" w:space="0" w:color="auto"/>
          </w:tcBorders>
        </w:tcPr>
        <w:p w:rsidR="0083635A" w:rsidRDefault="0083635A"/>
      </w:tc>
      <w:tc>
        <w:tcPr>
          <w:tcW w:w="569" w:type="dxa"/>
          <w:tcBorders>
            <w:bottom w:val="single" w:sz="6" w:space="0" w:color="auto"/>
          </w:tcBorders>
        </w:tcPr>
        <w:p w:rsidR="0083635A" w:rsidRDefault="0083635A"/>
      </w:tc>
      <w:tc>
        <w:tcPr>
          <w:tcW w:w="853" w:type="dxa"/>
          <w:tcBorders>
            <w:bottom w:val="single" w:sz="6" w:space="0" w:color="auto"/>
          </w:tcBorders>
        </w:tcPr>
        <w:p w:rsidR="0083635A" w:rsidRDefault="0083635A"/>
      </w:tc>
      <w:tc>
        <w:tcPr>
          <w:tcW w:w="569" w:type="dxa"/>
          <w:tcBorders>
            <w:bottom w:val="single" w:sz="6" w:space="0" w:color="auto"/>
          </w:tcBorders>
        </w:tcPr>
        <w:p w:rsidR="0083635A" w:rsidRDefault="0083635A"/>
      </w:tc>
      <w:tc>
        <w:tcPr>
          <w:tcW w:w="6008" w:type="dxa"/>
          <w:tcBorders>
            <w:bottom w:val="single" w:sz="12" w:space="0" w:color="auto"/>
          </w:tcBorders>
        </w:tcPr>
        <w:p w:rsidR="0083635A" w:rsidRDefault="0083635A">
          <w:pPr>
            <w:jc w:val="center"/>
            <w:rPr>
              <w:rFonts w:ascii="Mipgost" w:hAnsi="Mipgost"/>
            </w:rPr>
          </w:pPr>
        </w:p>
      </w:tc>
      <w:tc>
        <w:tcPr>
          <w:tcW w:w="821" w:type="dxa"/>
          <w:tcBorders>
            <w:bottom w:val="single" w:sz="12" w:space="0" w:color="auto"/>
          </w:tcBorders>
        </w:tcPr>
        <w:p w:rsidR="0083635A" w:rsidRDefault="0083635A">
          <w:pPr>
            <w:jc w:val="center"/>
            <w:rPr>
              <w:sz w:val="18"/>
            </w:rPr>
          </w:pPr>
        </w:p>
      </w:tc>
    </w:tr>
    <w:tr w:rsidR="0083635A">
      <w:trPr>
        <w:cantSplit/>
        <w:trHeight w:hRule="exact" w:val="283"/>
      </w:trPr>
      <w:tc>
        <w:tcPr>
          <w:tcW w:w="616" w:type="dxa"/>
        </w:tcPr>
        <w:p w:rsidR="0083635A" w:rsidRDefault="0083635A"/>
      </w:tc>
      <w:tc>
        <w:tcPr>
          <w:tcW w:w="569" w:type="dxa"/>
          <w:tcBorders>
            <w:top w:val="single" w:sz="12" w:space="0" w:color="auto"/>
            <w:bottom w:val="single" w:sz="6" w:space="0" w:color="auto"/>
            <w:right w:val="single" w:sz="6" w:space="0" w:color="auto"/>
          </w:tcBorders>
        </w:tcPr>
        <w:p w:rsidR="0083635A" w:rsidRDefault="0083635A"/>
      </w:tc>
      <w:tc>
        <w:tcPr>
          <w:tcW w:w="569" w:type="dxa"/>
          <w:tcBorders>
            <w:top w:val="single" w:sz="12" w:space="0" w:color="auto"/>
            <w:left w:val="single" w:sz="6" w:space="0" w:color="auto"/>
            <w:bottom w:val="single" w:sz="6" w:space="0" w:color="auto"/>
            <w:right w:val="single" w:sz="6" w:space="0" w:color="auto"/>
          </w:tcBorders>
        </w:tcPr>
        <w:p w:rsidR="0083635A" w:rsidRDefault="0083635A"/>
      </w:tc>
      <w:tc>
        <w:tcPr>
          <w:tcW w:w="569" w:type="dxa"/>
          <w:tcBorders>
            <w:top w:val="single" w:sz="12" w:space="0" w:color="auto"/>
            <w:left w:val="single" w:sz="6" w:space="0" w:color="auto"/>
            <w:bottom w:val="single" w:sz="6" w:space="0" w:color="auto"/>
            <w:right w:val="single" w:sz="6" w:space="0" w:color="auto"/>
          </w:tcBorders>
        </w:tcPr>
        <w:p w:rsidR="0083635A" w:rsidRDefault="0083635A"/>
      </w:tc>
      <w:tc>
        <w:tcPr>
          <w:tcW w:w="569" w:type="dxa"/>
          <w:tcBorders>
            <w:top w:val="single" w:sz="12" w:space="0" w:color="auto"/>
            <w:left w:val="single" w:sz="6" w:space="0" w:color="auto"/>
            <w:bottom w:val="single" w:sz="6" w:space="0" w:color="auto"/>
            <w:right w:val="single" w:sz="6" w:space="0" w:color="auto"/>
          </w:tcBorders>
        </w:tcPr>
        <w:p w:rsidR="0083635A" w:rsidRDefault="0083635A"/>
      </w:tc>
      <w:tc>
        <w:tcPr>
          <w:tcW w:w="853" w:type="dxa"/>
          <w:tcBorders>
            <w:top w:val="single" w:sz="12" w:space="0" w:color="auto"/>
            <w:left w:val="single" w:sz="6" w:space="0" w:color="auto"/>
            <w:bottom w:val="single" w:sz="6" w:space="0" w:color="auto"/>
            <w:right w:val="single" w:sz="6" w:space="0" w:color="auto"/>
          </w:tcBorders>
        </w:tcPr>
        <w:p w:rsidR="0083635A" w:rsidRDefault="0083635A"/>
      </w:tc>
      <w:tc>
        <w:tcPr>
          <w:tcW w:w="569" w:type="dxa"/>
          <w:tcBorders>
            <w:top w:val="single" w:sz="12" w:space="0" w:color="auto"/>
            <w:left w:val="single" w:sz="6" w:space="0" w:color="auto"/>
            <w:bottom w:val="single" w:sz="6" w:space="0" w:color="auto"/>
            <w:right w:val="single" w:sz="12" w:space="0" w:color="auto"/>
          </w:tcBorders>
        </w:tcPr>
        <w:p w:rsidR="0083635A" w:rsidRDefault="0083635A"/>
      </w:tc>
      <w:tc>
        <w:tcPr>
          <w:tcW w:w="6008" w:type="dxa"/>
          <w:vMerge w:val="restart"/>
          <w:tcBorders>
            <w:top w:val="single" w:sz="12" w:space="0" w:color="auto"/>
            <w:left w:val="single" w:sz="12" w:space="0" w:color="auto"/>
            <w:right w:val="single" w:sz="12" w:space="0" w:color="auto"/>
          </w:tcBorders>
          <w:vAlign w:val="center"/>
        </w:tcPr>
        <w:p w:rsidR="0083635A" w:rsidRDefault="0083635A" w:rsidP="00D9003D">
          <w:pPr>
            <w:pStyle w:val="28"/>
            <w:rPr>
              <w:rStyle w:val="38"/>
            </w:rPr>
          </w:pPr>
          <w:r>
            <w:rPr>
              <w:rStyle w:val="38"/>
            </w:rPr>
            <w:t xml:space="preserve">КС «Портовая» в  составе стройки </w:t>
          </w:r>
        </w:p>
        <w:p w:rsidR="0083635A" w:rsidRPr="00751B2D" w:rsidRDefault="0083635A" w:rsidP="00D9003D">
          <w:pPr>
            <w:pStyle w:val="28"/>
            <w:rPr>
              <w:b/>
              <w:sz w:val="40"/>
              <w:szCs w:val="40"/>
            </w:rPr>
          </w:pPr>
          <w:r>
            <w:rPr>
              <w:rStyle w:val="38"/>
            </w:rPr>
            <w:t>«Северо – Европейского газопровода участок Грязовец - Выборг»</w:t>
          </w:r>
        </w:p>
      </w:tc>
      <w:tc>
        <w:tcPr>
          <w:tcW w:w="821" w:type="dxa"/>
          <w:tcBorders>
            <w:top w:val="single" w:sz="12" w:space="0" w:color="auto"/>
            <w:left w:val="single" w:sz="12" w:space="0" w:color="auto"/>
          </w:tcBorders>
          <w:vAlign w:val="center"/>
        </w:tcPr>
        <w:p w:rsidR="0083635A" w:rsidRDefault="0083635A">
          <w:pPr>
            <w:jc w:val="center"/>
            <w:rPr>
              <w:rFonts w:ascii="Mipgost" w:hAnsi="Mipgost"/>
            </w:rPr>
          </w:pPr>
          <w:r>
            <w:rPr>
              <w:rFonts w:ascii="Mipgost" w:hAnsi="Mipgost"/>
            </w:rPr>
            <w:t>Лист</w:t>
          </w:r>
        </w:p>
      </w:tc>
    </w:tr>
    <w:tr w:rsidR="0083635A">
      <w:trPr>
        <w:cantSplit/>
        <w:trHeight w:hRule="exact" w:val="283"/>
      </w:trPr>
      <w:tc>
        <w:tcPr>
          <w:tcW w:w="616" w:type="dxa"/>
        </w:tcPr>
        <w:p w:rsidR="0083635A" w:rsidRDefault="0083635A"/>
      </w:tc>
      <w:tc>
        <w:tcPr>
          <w:tcW w:w="569" w:type="dxa"/>
          <w:tcBorders>
            <w:top w:val="single" w:sz="6" w:space="0" w:color="auto"/>
            <w:bottom w:val="single" w:sz="4" w:space="0" w:color="auto"/>
            <w:right w:val="single" w:sz="6" w:space="0" w:color="auto"/>
          </w:tcBorders>
        </w:tcPr>
        <w:p w:rsidR="0083635A" w:rsidRDefault="0083635A"/>
      </w:tc>
      <w:tc>
        <w:tcPr>
          <w:tcW w:w="569" w:type="dxa"/>
          <w:tcBorders>
            <w:top w:val="single" w:sz="6" w:space="0" w:color="auto"/>
            <w:left w:val="single" w:sz="6" w:space="0" w:color="auto"/>
            <w:bottom w:val="single" w:sz="4" w:space="0" w:color="auto"/>
            <w:right w:val="single" w:sz="6" w:space="0" w:color="auto"/>
          </w:tcBorders>
        </w:tcPr>
        <w:p w:rsidR="0083635A" w:rsidRDefault="0083635A"/>
      </w:tc>
      <w:tc>
        <w:tcPr>
          <w:tcW w:w="569" w:type="dxa"/>
          <w:tcBorders>
            <w:top w:val="single" w:sz="6" w:space="0" w:color="auto"/>
            <w:left w:val="single" w:sz="6" w:space="0" w:color="auto"/>
            <w:bottom w:val="single" w:sz="4" w:space="0" w:color="auto"/>
            <w:right w:val="single" w:sz="6" w:space="0" w:color="auto"/>
          </w:tcBorders>
        </w:tcPr>
        <w:p w:rsidR="0083635A" w:rsidRDefault="0083635A"/>
      </w:tc>
      <w:tc>
        <w:tcPr>
          <w:tcW w:w="569" w:type="dxa"/>
          <w:tcBorders>
            <w:top w:val="single" w:sz="6" w:space="0" w:color="auto"/>
            <w:left w:val="single" w:sz="6" w:space="0" w:color="auto"/>
            <w:bottom w:val="single" w:sz="4" w:space="0" w:color="auto"/>
            <w:right w:val="single" w:sz="6" w:space="0" w:color="auto"/>
          </w:tcBorders>
        </w:tcPr>
        <w:p w:rsidR="0083635A" w:rsidRDefault="0083635A"/>
      </w:tc>
      <w:tc>
        <w:tcPr>
          <w:tcW w:w="853" w:type="dxa"/>
          <w:tcBorders>
            <w:top w:val="single" w:sz="6" w:space="0" w:color="auto"/>
            <w:left w:val="single" w:sz="6" w:space="0" w:color="auto"/>
            <w:bottom w:val="single" w:sz="4" w:space="0" w:color="auto"/>
            <w:right w:val="single" w:sz="6" w:space="0" w:color="auto"/>
          </w:tcBorders>
        </w:tcPr>
        <w:p w:rsidR="0083635A" w:rsidRDefault="0083635A"/>
      </w:tc>
      <w:tc>
        <w:tcPr>
          <w:tcW w:w="569" w:type="dxa"/>
          <w:tcBorders>
            <w:top w:val="single" w:sz="6" w:space="0" w:color="auto"/>
            <w:left w:val="single" w:sz="6" w:space="0" w:color="auto"/>
            <w:bottom w:val="single" w:sz="4" w:space="0" w:color="auto"/>
            <w:right w:val="single" w:sz="12" w:space="0" w:color="auto"/>
          </w:tcBorders>
        </w:tcPr>
        <w:p w:rsidR="0083635A" w:rsidRDefault="0083635A"/>
      </w:tc>
      <w:tc>
        <w:tcPr>
          <w:tcW w:w="6008" w:type="dxa"/>
          <w:vMerge/>
          <w:tcBorders>
            <w:left w:val="single" w:sz="12" w:space="0" w:color="auto"/>
            <w:right w:val="single" w:sz="12" w:space="0" w:color="auto"/>
          </w:tcBorders>
        </w:tcPr>
        <w:p w:rsidR="0083635A" w:rsidRDefault="0083635A">
          <w:pPr>
            <w:spacing w:before="120"/>
            <w:jc w:val="center"/>
            <w:rPr>
              <w:rFonts w:ascii="Arial" w:hAnsi="Arial"/>
              <w:sz w:val="28"/>
            </w:rPr>
          </w:pPr>
        </w:p>
      </w:tc>
      <w:tc>
        <w:tcPr>
          <w:tcW w:w="821" w:type="dxa"/>
          <w:vMerge w:val="restart"/>
          <w:tcBorders>
            <w:top w:val="single" w:sz="12" w:space="0" w:color="auto"/>
            <w:left w:val="single" w:sz="12" w:space="0" w:color="auto"/>
          </w:tcBorders>
          <w:vAlign w:val="center"/>
        </w:tcPr>
        <w:p w:rsidR="0083635A" w:rsidRDefault="0083635A">
          <w:pPr>
            <w:spacing w:before="20"/>
            <w:jc w:val="center"/>
            <w:rPr>
              <w:rFonts w:ascii="Mipgost" w:hAnsi="Mipgost"/>
              <w:sz w:val="28"/>
            </w:rPr>
          </w:pPr>
          <w:r>
            <w:rPr>
              <w:rFonts w:ascii="Mipgost" w:hAnsi="Mipgost"/>
              <w:snapToGrid w:val="0"/>
              <w:sz w:val="28"/>
            </w:rPr>
            <w:t>1.</w:t>
          </w:r>
          <w:r w:rsidR="00422C32">
            <w:rPr>
              <w:rFonts w:ascii="Mipgost" w:hAnsi="Mipgost"/>
              <w:snapToGrid w:val="0"/>
              <w:sz w:val="28"/>
              <w:lang w:val="en-US"/>
            </w:rPr>
            <w:fldChar w:fldCharType="begin"/>
          </w:r>
          <w:r>
            <w:rPr>
              <w:rFonts w:ascii="Mipgost" w:hAnsi="Mipgost"/>
              <w:snapToGrid w:val="0"/>
              <w:sz w:val="28"/>
            </w:rPr>
            <w:instrText xml:space="preserve"> </w:instrText>
          </w:r>
          <w:r>
            <w:rPr>
              <w:rFonts w:ascii="Mipgost" w:hAnsi="Mipgost"/>
              <w:snapToGrid w:val="0"/>
              <w:sz w:val="28"/>
              <w:lang w:val="en-US"/>
            </w:rPr>
            <w:instrText>PAGE</w:instrText>
          </w:r>
          <w:r>
            <w:rPr>
              <w:rFonts w:ascii="Mipgost" w:hAnsi="Mipgost"/>
              <w:snapToGrid w:val="0"/>
              <w:sz w:val="28"/>
            </w:rPr>
            <w:instrText xml:space="preserve"> </w:instrText>
          </w:r>
          <w:r w:rsidR="00422C32">
            <w:rPr>
              <w:rFonts w:ascii="Mipgost" w:hAnsi="Mipgost"/>
              <w:snapToGrid w:val="0"/>
              <w:sz w:val="28"/>
              <w:lang w:val="en-US"/>
            </w:rPr>
            <w:fldChar w:fldCharType="separate"/>
          </w:r>
          <w:r w:rsidR="00CB763B">
            <w:rPr>
              <w:rFonts w:ascii="Mipgost" w:hAnsi="Mipgost"/>
              <w:noProof/>
              <w:snapToGrid w:val="0"/>
              <w:sz w:val="28"/>
              <w:lang w:val="en-US"/>
            </w:rPr>
            <w:t>2</w:t>
          </w:r>
          <w:r w:rsidR="00422C32">
            <w:rPr>
              <w:rFonts w:ascii="Mipgost" w:hAnsi="Mipgost"/>
              <w:snapToGrid w:val="0"/>
              <w:sz w:val="28"/>
              <w:lang w:val="en-US"/>
            </w:rPr>
            <w:fldChar w:fldCharType="end"/>
          </w:r>
        </w:p>
      </w:tc>
    </w:tr>
    <w:tr w:rsidR="0083635A">
      <w:trPr>
        <w:cantSplit/>
        <w:trHeight w:val="293"/>
      </w:trPr>
      <w:tc>
        <w:tcPr>
          <w:tcW w:w="616" w:type="dxa"/>
        </w:tcPr>
        <w:p w:rsidR="0083635A" w:rsidRDefault="0083635A">
          <w:pPr>
            <w:jc w:val="center"/>
          </w:pPr>
        </w:p>
      </w:tc>
      <w:tc>
        <w:tcPr>
          <w:tcW w:w="569" w:type="dxa"/>
          <w:tcBorders>
            <w:top w:val="single" w:sz="4" w:space="0" w:color="auto"/>
            <w:right w:val="single" w:sz="6" w:space="0" w:color="auto"/>
          </w:tcBorders>
        </w:tcPr>
        <w:p w:rsidR="0083635A" w:rsidRPr="00751B2D" w:rsidRDefault="0083635A">
          <w:pPr>
            <w:spacing w:after="120"/>
            <w:jc w:val="center"/>
            <w:rPr>
              <w:rFonts w:ascii="Mipgost" w:hAnsi="Mipgost"/>
              <w:sz w:val="18"/>
            </w:rPr>
          </w:pPr>
          <w:r w:rsidRPr="00751B2D">
            <w:rPr>
              <w:rFonts w:ascii="Mipgost" w:hAnsi="Mipgost"/>
              <w:sz w:val="18"/>
            </w:rPr>
            <w:t>Изм.</w:t>
          </w:r>
        </w:p>
      </w:tc>
      <w:tc>
        <w:tcPr>
          <w:tcW w:w="569" w:type="dxa"/>
          <w:tcBorders>
            <w:top w:val="single" w:sz="4" w:space="0" w:color="auto"/>
            <w:left w:val="single" w:sz="6" w:space="0" w:color="auto"/>
            <w:right w:val="single" w:sz="6" w:space="0" w:color="auto"/>
          </w:tcBorders>
        </w:tcPr>
        <w:p w:rsidR="0083635A" w:rsidRPr="00751B2D" w:rsidRDefault="0083635A">
          <w:pPr>
            <w:spacing w:after="120"/>
            <w:ind w:left="-113" w:right="-113"/>
            <w:jc w:val="center"/>
            <w:rPr>
              <w:rFonts w:ascii="Mipgost" w:hAnsi="Mipgost"/>
              <w:sz w:val="18"/>
            </w:rPr>
          </w:pPr>
          <w:r w:rsidRPr="00751B2D">
            <w:rPr>
              <w:rFonts w:ascii="Mipgost" w:hAnsi="Mipgost"/>
              <w:sz w:val="18"/>
            </w:rPr>
            <w:t>Кол.уч</w:t>
          </w:r>
        </w:p>
      </w:tc>
      <w:tc>
        <w:tcPr>
          <w:tcW w:w="569" w:type="dxa"/>
          <w:tcBorders>
            <w:top w:val="single" w:sz="4" w:space="0" w:color="auto"/>
            <w:left w:val="single" w:sz="6" w:space="0" w:color="auto"/>
            <w:right w:val="single" w:sz="6" w:space="0" w:color="auto"/>
          </w:tcBorders>
        </w:tcPr>
        <w:p w:rsidR="0083635A" w:rsidRPr="00751B2D" w:rsidRDefault="0083635A">
          <w:pPr>
            <w:spacing w:after="120"/>
            <w:jc w:val="center"/>
            <w:rPr>
              <w:rFonts w:ascii="Mipgost" w:hAnsi="Mipgost"/>
              <w:sz w:val="18"/>
            </w:rPr>
          </w:pPr>
          <w:r w:rsidRPr="00751B2D">
            <w:rPr>
              <w:rFonts w:ascii="Mipgost" w:hAnsi="Mipgost"/>
              <w:sz w:val="18"/>
            </w:rPr>
            <w:t>Лист</w:t>
          </w:r>
        </w:p>
      </w:tc>
      <w:tc>
        <w:tcPr>
          <w:tcW w:w="569" w:type="dxa"/>
          <w:tcBorders>
            <w:top w:val="single" w:sz="4" w:space="0" w:color="auto"/>
            <w:left w:val="single" w:sz="6" w:space="0" w:color="auto"/>
            <w:right w:val="single" w:sz="6" w:space="0" w:color="auto"/>
          </w:tcBorders>
        </w:tcPr>
        <w:p w:rsidR="0083635A" w:rsidRPr="00751B2D" w:rsidRDefault="0083635A">
          <w:pPr>
            <w:spacing w:after="120"/>
            <w:ind w:left="-57" w:right="-57"/>
            <w:jc w:val="center"/>
            <w:rPr>
              <w:rFonts w:ascii="Mipgost" w:hAnsi="Mipgost"/>
              <w:sz w:val="18"/>
            </w:rPr>
          </w:pPr>
          <w:r w:rsidRPr="00751B2D">
            <w:rPr>
              <w:rFonts w:ascii="Mipgost" w:hAnsi="Mipgost"/>
              <w:sz w:val="18"/>
            </w:rPr>
            <w:t>№док</w:t>
          </w:r>
        </w:p>
      </w:tc>
      <w:tc>
        <w:tcPr>
          <w:tcW w:w="853" w:type="dxa"/>
          <w:tcBorders>
            <w:top w:val="single" w:sz="4" w:space="0" w:color="auto"/>
            <w:left w:val="single" w:sz="6" w:space="0" w:color="auto"/>
            <w:right w:val="single" w:sz="6" w:space="0" w:color="auto"/>
          </w:tcBorders>
        </w:tcPr>
        <w:p w:rsidR="0083635A" w:rsidRPr="00751B2D" w:rsidRDefault="0083635A">
          <w:pPr>
            <w:spacing w:after="120"/>
            <w:jc w:val="center"/>
            <w:rPr>
              <w:rFonts w:ascii="Mipgost" w:hAnsi="Mipgost"/>
              <w:sz w:val="18"/>
            </w:rPr>
          </w:pPr>
          <w:r w:rsidRPr="00751B2D">
            <w:rPr>
              <w:rFonts w:ascii="Mipgost" w:hAnsi="Mipgost"/>
              <w:sz w:val="18"/>
            </w:rPr>
            <w:t>Подп.</w:t>
          </w:r>
        </w:p>
      </w:tc>
      <w:tc>
        <w:tcPr>
          <w:tcW w:w="569" w:type="dxa"/>
          <w:tcBorders>
            <w:top w:val="single" w:sz="4" w:space="0" w:color="auto"/>
            <w:left w:val="single" w:sz="6" w:space="0" w:color="auto"/>
            <w:right w:val="single" w:sz="12" w:space="0" w:color="auto"/>
          </w:tcBorders>
        </w:tcPr>
        <w:p w:rsidR="0083635A" w:rsidRPr="00751B2D" w:rsidRDefault="0083635A">
          <w:pPr>
            <w:spacing w:after="120"/>
            <w:ind w:left="-41" w:right="-160"/>
            <w:jc w:val="center"/>
            <w:rPr>
              <w:rFonts w:ascii="Mipgost" w:hAnsi="Mipgost"/>
              <w:sz w:val="18"/>
            </w:rPr>
          </w:pPr>
          <w:r w:rsidRPr="00751B2D">
            <w:rPr>
              <w:rFonts w:ascii="Mipgost" w:hAnsi="Mipgost"/>
              <w:sz w:val="18"/>
            </w:rPr>
            <w:t>Дата</w:t>
          </w:r>
        </w:p>
      </w:tc>
      <w:tc>
        <w:tcPr>
          <w:tcW w:w="6008" w:type="dxa"/>
          <w:vMerge/>
          <w:tcBorders>
            <w:left w:val="single" w:sz="12" w:space="0" w:color="auto"/>
            <w:right w:val="single" w:sz="12" w:space="0" w:color="auto"/>
          </w:tcBorders>
        </w:tcPr>
        <w:p w:rsidR="0083635A" w:rsidRDefault="0083635A">
          <w:pPr>
            <w:jc w:val="center"/>
            <w:rPr>
              <w:sz w:val="28"/>
            </w:rPr>
          </w:pPr>
        </w:p>
      </w:tc>
      <w:tc>
        <w:tcPr>
          <w:tcW w:w="821" w:type="dxa"/>
          <w:vMerge/>
          <w:tcBorders>
            <w:top w:val="single" w:sz="12" w:space="0" w:color="auto"/>
            <w:left w:val="single" w:sz="12" w:space="0" w:color="auto"/>
          </w:tcBorders>
        </w:tcPr>
        <w:p w:rsidR="0083635A" w:rsidRDefault="0083635A">
          <w:pPr>
            <w:jc w:val="center"/>
            <w:rPr>
              <w:sz w:val="28"/>
            </w:rPr>
          </w:pPr>
        </w:p>
      </w:tc>
    </w:tr>
  </w:tbl>
  <w:p w:rsidR="0083635A" w:rsidRDefault="00422C32">
    <w:pPr>
      <w:pStyle w:val="a5"/>
      <w:ind w:left="284" w:firstLine="284"/>
    </w:pPr>
    <w:r>
      <w:rPr>
        <w:noProof/>
      </w:rPr>
      <w:pict>
        <v:group id="_x0000_s2076" style="position:absolute;left:0;text-align:left;margin-left:19.2pt;margin-top:583.35pt;width:35.65pt;height:241.85pt;z-index:251651072;mso-position-horizontal-relative:page;mso-position-vertical-relative:page" coordorigin="1021,4252" coordsize="685,4820">
          <v:group id="_x0000_s2077" style="position:absolute;left:1021;top:4253;width:680;height:4819" coordorigin="1021,4253" coordsize="680,4819">
            <v:rect id="_x0000_s2078" style="position:absolute;left:1021;top:4253;width:680;height:4819" filled="f" strokeweight="1.42pt"/>
            <v:line id="_x0000_s2079" style="position:absolute;flip:y" from="1304,4253" to="1304,9072" strokeweight="1.42pt"/>
            <v:line id="_x0000_s2080" style="position:absolute" from="1021,5670" to="1701,5670" strokeweight="1.42pt"/>
            <v:line id="_x0000_s2081" style="position:absolute" from="1021,7655" to="1701,7655" strokeweight="1.42pt"/>
          </v:group>
          <v:group id="_x0000_s2082" style="position:absolute;left:1021;top:4252;width:685;height:4820" coordorigin="1021,4252" coordsize="685,4820">
            <v:shapetype id="_x0000_t202" coordsize="21600,21600" o:spt="202" path="m,l,21600r21600,l21600,xe">
              <v:stroke joinstyle="miter"/>
              <v:path gradientshapeok="t" o:connecttype="rect"/>
            </v:shapetype>
            <v:shape id="_x0000_s2083" type="#_x0000_t202" style="position:absolute;left:1021;top:7655;width:283;height:1417" filled="f" stroked="f" strokeweight=".28pt">
              <v:textbox style="layout-flow:vertical;mso-layout-flow-alt:bottom-to-top;mso-next-textbox:#_x0000_s2083" inset="1.5mm,5mm,1mm,1mm">
                <w:txbxContent>
                  <w:p w:rsidR="0083635A" w:rsidRDefault="0083635A">
                    <w:pPr>
                      <w:pStyle w:val="25"/>
                      <w:keepNext/>
                      <w:keepLines/>
                      <w:suppressLineNumbers/>
                      <w:suppressAutoHyphens/>
                      <w:spacing w:line="180" w:lineRule="auto"/>
                      <w:rPr>
                        <w:rFonts w:ascii="ГОСТ тип А" w:hAnsi="ГОСТ тип А"/>
                        <w:sz w:val="20"/>
                      </w:rPr>
                    </w:pPr>
                    <w:r>
                      <w:rPr>
                        <w:rFonts w:ascii="ГОСТ тип А" w:hAnsi="ГОСТ тип А"/>
                        <w:sz w:val="20"/>
                      </w:rPr>
                      <w:t>Инв. № подл.</w:t>
                    </w:r>
                  </w:p>
                </w:txbxContent>
              </v:textbox>
            </v:shape>
            <v:shape id="_x0000_s2084" type="#_x0000_t202" style="position:absolute;left:1021;top:5670;width:283;height:1985" filled="f" stroked="f" strokeweight=".28pt">
              <v:textbox style="layout-flow:vertical;mso-layout-flow-alt:bottom-to-top;mso-next-textbox:#_x0000_s2084"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Подп. и дата</w:t>
                    </w:r>
                  </w:p>
                </w:txbxContent>
              </v:textbox>
            </v:shape>
            <v:shape id="_x0000_s2085" type="#_x0000_t202" style="position:absolute;left:1021;top:4252;width:283;height:1417" filled="f" stroked="f" strokeweight=".28pt">
              <v:textbox style="layout-flow:vertical;mso-layout-flow-alt:bottom-to-top;mso-next-textbox:#_x0000_s2085"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Взам. инв. №</w:t>
                    </w:r>
                  </w:p>
                </w:txbxContent>
              </v:textbox>
            </v:shape>
            <v:shape id="_x0000_s2086" type="#_x0000_t202" style="position:absolute;left:1304;top:7655;width:402;height:1417" filled="f" stroked="f" strokeweight=".28pt">
              <v:textbox style="layout-flow:vertical;mso-layout-flow-alt:bottom-to-top;mso-next-textbox:#_x0000_s2086" inset="2mm,1mm,1mm,1.5mm">
                <w:txbxContent>
                  <w:p w:rsidR="0083635A" w:rsidRDefault="0083635A"/>
                </w:txbxContent>
              </v:textbox>
            </v:shape>
            <v:shape id="_x0000_s2087" type="#_x0000_t202" style="position:absolute;left:1299;top:5670;width:402;height:1985" filled="f" stroked="f" strokeweight=".28pt">
              <v:textbox style="layout-flow:vertical;mso-layout-flow-alt:bottom-to-top;mso-next-textbox:#_x0000_s2087" inset="2mm,1mm,1mm,1.5mm">
                <w:txbxContent>
                  <w:p w:rsidR="0083635A" w:rsidRDefault="0083635A">
                    <w:pPr>
                      <w:pStyle w:val="35"/>
                    </w:pPr>
                  </w:p>
                </w:txbxContent>
              </v:textbox>
            </v:shape>
            <v:shape id="_x0000_s2088" type="#_x0000_t202" style="position:absolute;left:1304;top:4252;width:402;height:1417" filled="f" stroked="f" strokeweight=".28pt">
              <v:textbox style="layout-flow:vertical;mso-layout-flow-alt:bottom-to-top;mso-next-textbox:#_x0000_s2088" inset="2mm,1mm,1mm,1.5mm">
                <w:txbxContent>
                  <w:p w:rsidR="0083635A" w:rsidRDefault="0083635A">
                    <w:pPr>
                      <w:pStyle w:val="35"/>
                    </w:pPr>
                  </w:p>
                </w:txbxContent>
              </v:textbox>
            </v:shape>
          </v:group>
          <w10:wrap anchorx="page" anchory="page"/>
          <w10:anchorlock/>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5" w:type="dxa"/>
      <w:tblInd w:w="315" w:type="dxa"/>
      <w:tblLayout w:type="fixed"/>
      <w:tblCellMar>
        <w:left w:w="31" w:type="dxa"/>
        <w:right w:w="31" w:type="dxa"/>
      </w:tblCellMar>
      <w:tblLook w:val="0000"/>
    </w:tblPr>
    <w:tblGrid>
      <w:gridCol w:w="332"/>
      <w:gridCol w:w="567"/>
      <w:gridCol w:w="567"/>
      <w:gridCol w:w="567"/>
      <w:gridCol w:w="567"/>
      <w:gridCol w:w="851"/>
      <w:gridCol w:w="570"/>
      <w:gridCol w:w="564"/>
      <w:gridCol w:w="1134"/>
      <w:gridCol w:w="851"/>
      <w:gridCol w:w="567"/>
      <w:gridCol w:w="853"/>
      <w:gridCol w:w="281"/>
      <w:gridCol w:w="570"/>
      <w:gridCol w:w="564"/>
      <w:gridCol w:w="287"/>
      <w:gridCol w:w="564"/>
      <w:gridCol w:w="519"/>
    </w:tblGrid>
    <w:tr w:rsidR="0083635A">
      <w:trPr>
        <w:trHeight w:hRule="exact" w:val="285"/>
      </w:trPr>
      <w:tc>
        <w:tcPr>
          <w:tcW w:w="332" w:type="dxa"/>
        </w:tcPr>
        <w:p w:rsidR="0083635A" w:rsidRDefault="00422C32">
          <w:pPr>
            <w:jc w:val="center"/>
            <w:rPr>
              <w:rFonts w:ascii="Arial" w:hAnsi="Arial"/>
            </w:rPr>
          </w:pPr>
          <w:r w:rsidRPr="00422C32">
            <w:rPr>
              <w:noProof/>
              <w:sz w:val="24"/>
            </w:rPr>
            <w:pict>
              <v:shapetype id="_x0000_t202" coordsize="21600,21600" o:spt="202" path="m,l,21600r21600,l21600,xe">
                <v:stroke joinstyle="miter"/>
                <v:path gradientshapeok="t" o:connecttype="rect"/>
              </v:shapetype>
              <v:shape id="_x0000_s2110" type="#_x0000_t202" style="position:absolute;left:0;text-align:left;margin-left:-31pt;margin-top:-342.65pt;width:11.45pt;height:90pt;z-index:251658240" filled="f" stroked="f">
                <v:textbox style="layout-flow:vertical;mso-layout-flow-alt:bottom-to-top;mso-next-textbox:#_x0000_s2110" inset="0,0,0,0">
                  <w:txbxContent>
                    <w:p w:rsidR="0083635A" w:rsidRDefault="0083635A">
                      <w:pPr>
                        <w:rPr>
                          <w:rFonts w:ascii="ГОСТ тип А" w:hAnsi="ГОСТ тип А"/>
                        </w:rPr>
                      </w:pPr>
                      <w:r>
                        <w:rPr>
                          <w:rFonts w:ascii="ГОСТ тип А" w:hAnsi="ГОСТ тип А"/>
                        </w:rPr>
                        <w:t>Согласовано:</w:t>
                      </w:r>
                    </w:p>
                  </w:txbxContent>
                </v:textbox>
              </v:shape>
            </w:pict>
          </w:r>
          <w:r w:rsidRPr="00422C32">
            <w:rPr>
              <w:noProof/>
              <w:sz w:val="24"/>
            </w:rPr>
            <w:pict>
              <v:polyline id="_x0000_s2107" style="position:absolute;left:0;text-align:left;z-index:251655168;mso-position-horizontal:absolute;mso-position-vertical:absolute" points="-19.55pt,-309.85pt,14.9pt,-309.75pt" coordsize="689,2" filled="f" strokeweight="1.5pt">
                <v:path arrowok="t"/>
              </v:polyline>
            </w:pict>
          </w:r>
          <w:r w:rsidRPr="00422C32">
            <w:rPr>
              <w:noProof/>
              <w:sz w:val="24"/>
            </w:rPr>
            <w:pict>
              <v:shape id="_x0000_s2108" style="position:absolute;left:0;text-align:left;margin-left:-19.05pt;margin-top:-367.45pt;width:34pt;height:.1pt;z-index:251656192;mso-position-horizontal:absolute;mso-position-vertical:absolute" coordsize="688,2" path="m,2l688,e" filled="f" strokeweight="1.5pt">
                <v:path arrowok="t"/>
              </v:shape>
            </w:pict>
          </w:r>
          <w:r w:rsidRPr="00422C32">
            <w:rPr>
              <w:noProof/>
              <w:sz w:val="24"/>
            </w:rPr>
            <w:pict>
              <v:line id="_x0000_s2109" style="position:absolute;left:0;text-align:left;z-index:251657216" from="-19.6pt,-408.9pt" to="14.3pt,-408.9pt" strokeweight="1.5pt"/>
            </w:pict>
          </w:r>
          <w:r w:rsidRPr="00422C32">
            <w:rPr>
              <w:noProof/>
              <w:sz w:val="24"/>
            </w:rPr>
            <w:pict>
              <v:rect id="_x0000_s2103" style="position:absolute;left:0;text-align:left;margin-left:-8.85pt;margin-top:-437.05pt;width:11.35pt;height:184.25pt;z-index:251654144" strokeweight="1.5pt"/>
            </w:pict>
          </w:r>
          <w:r>
            <w:rPr>
              <w:rFonts w:ascii="Arial" w:hAnsi="Arial"/>
              <w:noProof/>
            </w:rPr>
            <w:pict>
              <v:rect id="_x0000_s2101" style="position:absolute;left:0;text-align:left;margin-left:-30.5pt;margin-top:-437.05pt;width:11.35pt;height:184.25pt;z-index:251653120" strokeweight="1.5pt"/>
            </w:pict>
          </w:r>
          <w:r>
            <w:rPr>
              <w:rFonts w:ascii="Arial" w:hAnsi="Arial"/>
              <w:noProof/>
            </w:rPr>
            <w:pict>
              <v:rect id="_x0000_s2095" style="position:absolute;left:0;text-align:left;margin-left:-31.15pt;margin-top:-437.35pt;width:45.35pt;height:184.9pt;z-index:251652096" strokeweight="1.5pt"/>
            </w:pict>
          </w:r>
        </w:p>
      </w:tc>
      <w:tc>
        <w:tcPr>
          <w:tcW w:w="3119" w:type="dxa"/>
          <w:gridSpan w:val="5"/>
          <w:tcBorders>
            <w:bottom w:val="single" w:sz="12" w:space="0" w:color="auto"/>
          </w:tcBorders>
        </w:tcPr>
        <w:p w:rsidR="0083635A" w:rsidRDefault="0083635A">
          <w:pPr>
            <w:jc w:val="center"/>
            <w:rPr>
              <w:rFonts w:ascii="Arial" w:hAnsi="Arial"/>
            </w:rPr>
          </w:pPr>
        </w:p>
      </w:tc>
      <w:tc>
        <w:tcPr>
          <w:tcW w:w="1134" w:type="dxa"/>
          <w:gridSpan w:val="2"/>
        </w:tcPr>
        <w:p w:rsidR="0083635A" w:rsidRDefault="0083635A">
          <w:pPr>
            <w:rPr>
              <w:rFonts w:ascii="Arial" w:hAnsi="Arial"/>
            </w:rPr>
          </w:pPr>
        </w:p>
      </w:tc>
      <w:tc>
        <w:tcPr>
          <w:tcW w:w="1134" w:type="dxa"/>
          <w:tcBorders>
            <w:left w:val="nil"/>
          </w:tcBorders>
        </w:tcPr>
        <w:p w:rsidR="0083635A" w:rsidRDefault="0083635A">
          <w:pPr>
            <w:spacing w:before="20"/>
            <w:rPr>
              <w:rFonts w:ascii="Arial" w:hAnsi="Arial"/>
              <w:spacing w:val="-20"/>
            </w:rPr>
          </w:pPr>
        </w:p>
      </w:tc>
      <w:tc>
        <w:tcPr>
          <w:tcW w:w="851" w:type="dxa"/>
        </w:tcPr>
        <w:p w:rsidR="0083635A" w:rsidRDefault="0083635A">
          <w:pPr>
            <w:jc w:val="center"/>
            <w:rPr>
              <w:rFonts w:ascii="Arial" w:hAnsi="Arial"/>
            </w:rPr>
          </w:pPr>
        </w:p>
      </w:tc>
      <w:tc>
        <w:tcPr>
          <w:tcW w:w="567" w:type="dxa"/>
        </w:tcPr>
        <w:p w:rsidR="0083635A" w:rsidRDefault="0083635A">
          <w:pPr>
            <w:jc w:val="center"/>
            <w:rPr>
              <w:rFonts w:ascii="Arial" w:hAnsi="Arial"/>
            </w:rPr>
          </w:pPr>
        </w:p>
      </w:tc>
      <w:tc>
        <w:tcPr>
          <w:tcW w:w="1134" w:type="dxa"/>
          <w:gridSpan w:val="2"/>
        </w:tcPr>
        <w:p w:rsidR="0083635A" w:rsidRDefault="0083635A">
          <w:pPr>
            <w:spacing w:before="20"/>
            <w:rPr>
              <w:rFonts w:ascii="Arial" w:hAnsi="Arial"/>
            </w:rPr>
          </w:pPr>
        </w:p>
      </w:tc>
      <w:tc>
        <w:tcPr>
          <w:tcW w:w="1134" w:type="dxa"/>
          <w:gridSpan w:val="2"/>
        </w:tcPr>
        <w:p w:rsidR="0083635A" w:rsidRDefault="0083635A">
          <w:pPr>
            <w:spacing w:before="20"/>
            <w:rPr>
              <w:rFonts w:ascii="Arial" w:hAnsi="Arial"/>
              <w:spacing w:val="-20"/>
            </w:rPr>
          </w:pPr>
        </w:p>
      </w:tc>
      <w:tc>
        <w:tcPr>
          <w:tcW w:w="851" w:type="dxa"/>
          <w:gridSpan w:val="2"/>
        </w:tcPr>
        <w:p w:rsidR="0083635A" w:rsidRDefault="0083635A">
          <w:pPr>
            <w:jc w:val="center"/>
            <w:rPr>
              <w:rFonts w:ascii="Arial" w:hAnsi="Arial"/>
            </w:rPr>
          </w:pPr>
        </w:p>
      </w:tc>
      <w:tc>
        <w:tcPr>
          <w:tcW w:w="519" w:type="dxa"/>
        </w:tcPr>
        <w:p w:rsidR="0083635A" w:rsidRDefault="0083635A">
          <w:pPr>
            <w:jc w:val="center"/>
            <w:rPr>
              <w:rFonts w:ascii="Arial" w:hAnsi="Arial"/>
              <w:sz w:val="28"/>
            </w:rPr>
          </w:pP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6"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851"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70" w:type="dxa"/>
          <w:tcBorders>
            <w:top w:val="single" w:sz="6" w:space="0" w:color="auto"/>
            <w:left w:val="single" w:sz="12" w:space="0" w:color="auto"/>
            <w:bottom w:val="single" w:sz="6" w:space="0" w:color="auto"/>
          </w:tcBorders>
        </w:tcPr>
        <w:p w:rsidR="0083635A" w:rsidRDefault="0083635A">
          <w:pPr>
            <w:jc w:val="center"/>
            <w:rPr>
              <w:rFonts w:ascii="Arial" w:hAnsi="Arial"/>
            </w:rPr>
          </w:pPr>
        </w:p>
      </w:tc>
      <w:tc>
        <w:tcPr>
          <w:tcW w:w="6754" w:type="dxa"/>
          <w:gridSpan w:val="11"/>
          <w:vMerge w:val="restart"/>
          <w:tcBorders>
            <w:top w:val="single" w:sz="12" w:space="0" w:color="auto"/>
            <w:left w:val="single" w:sz="12" w:space="0" w:color="auto"/>
          </w:tcBorders>
          <w:vAlign w:val="center"/>
        </w:tcPr>
        <w:p w:rsidR="0083635A" w:rsidRDefault="0083635A" w:rsidP="00D9003D">
          <w:pPr>
            <w:pStyle w:val="28"/>
            <w:rPr>
              <w:rStyle w:val="38"/>
            </w:rPr>
          </w:pPr>
          <w:r>
            <w:rPr>
              <w:rStyle w:val="38"/>
            </w:rPr>
            <w:t xml:space="preserve">КС «Портовая» в  составе стройки </w:t>
          </w:r>
        </w:p>
        <w:p w:rsidR="0083635A" w:rsidRPr="00751B2D" w:rsidRDefault="0083635A" w:rsidP="00D9003D">
          <w:pPr>
            <w:pStyle w:val="28"/>
            <w:rPr>
              <w:b/>
              <w:spacing w:val="-10"/>
              <w:sz w:val="20"/>
              <w:szCs w:val="28"/>
            </w:rPr>
          </w:pPr>
          <w:r>
            <w:rPr>
              <w:rStyle w:val="38"/>
            </w:rPr>
            <w:t>«Северо – Европейского газопровода участок Грязовец - Выборг»</w:t>
          </w: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851"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70" w:type="dxa"/>
          <w:tcBorders>
            <w:top w:val="single" w:sz="6" w:space="0" w:color="auto"/>
            <w:left w:val="single" w:sz="12" w:space="0" w:color="auto"/>
          </w:tcBorders>
        </w:tcPr>
        <w:p w:rsidR="0083635A" w:rsidRDefault="0083635A">
          <w:pPr>
            <w:jc w:val="center"/>
            <w:rPr>
              <w:rFonts w:ascii="Arial" w:hAnsi="Arial"/>
            </w:rPr>
          </w:pPr>
        </w:p>
      </w:tc>
      <w:tc>
        <w:tcPr>
          <w:tcW w:w="6754" w:type="dxa"/>
          <w:gridSpan w:val="11"/>
          <w:vMerge/>
          <w:tcBorders>
            <w:left w:val="single" w:sz="12" w:space="0" w:color="auto"/>
          </w:tcBorders>
          <w:vAlign w:val="center"/>
        </w:tcPr>
        <w:p w:rsidR="0083635A" w:rsidRPr="00751B2D" w:rsidRDefault="0083635A" w:rsidP="00751B2D">
          <w:pPr>
            <w:pStyle w:val="28"/>
            <w:rPr>
              <w:sz w:val="20"/>
            </w:rPr>
          </w:pP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12" w:space="0" w:color="auto"/>
            <w:bottom w:val="single" w:sz="12" w:space="0" w:color="auto"/>
            <w:right w:val="single" w:sz="12" w:space="0" w:color="auto"/>
          </w:tcBorders>
          <w:vAlign w:val="center"/>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Изм.</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50" w:line="192" w:lineRule="auto"/>
            <w:ind w:left="-113" w:right="-113"/>
            <w:jc w:val="center"/>
            <w:rPr>
              <w:rFonts w:ascii="Mipgost" w:hAnsi="Mipgost"/>
              <w:b/>
              <w:sz w:val="16"/>
              <w:szCs w:val="16"/>
            </w:rPr>
          </w:pPr>
          <w:r w:rsidRPr="00751B2D">
            <w:rPr>
              <w:rFonts w:ascii="Mipgost" w:hAnsi="Mipgost"/>
              <w:b/>
              <w:sz w:val="16"/>
              <w:szCs w:val="16"/>
            </w:rPr>
            <w:t>Кол.уч</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Лист</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ind w:left="-57" w:right="-57"/>
            <w:jc w:val="center"/>
            <w:rPr>
              <w:rFonts w:ascii="Mipgost" w:hAnsi="Mipgost"/>
              <w:b/>
              <w:sz w:val="16"/>
              <w:szCs w:val="16"/>
            </w:rPr>
          </w:pPr>
          <w:r w:rsidRPr="00751B2D">
            <w:rPr>
              <w:rFonts w:ascii="Mipgost" w:hAnsi="Mipgost"/>
              <w:b/>
              <w:sz w:val="16"/>
              <w:szCs w:val="16"/>
            </w:rPr>
            <w:t>№док</w:t>
          </w:r>
        </w:p>
      </w:tc>
      <w:tc>
        <w:tcPr>
          <w:tcW w:w="851"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Подп.</w:t>
          </w:r>
        </w:p>
      </w:tc>
      <w:tc>
        <w:tcPr>
          <w:tcW w:w="570" w:type="dxa"/>
          <w:tcBorders>
            <w:top w:val="single" w:sz="12" w:space="0" w:color="auto"/>
            <w:left w:val="single" w:sz="12" w:space="0" w:color="auto"/>
            <w:bottom w:val="single" w:sz="12" w:space="0" w:color="auto"/>
          </w:tcBorders>
        </w:tcPr>
        <w:p w:rsidR="0083635A" w:rsidRPr="00751B2D" w:rsidRDefault="0083635A">
          <w:pPr>
            <w:spacing w:before="40" w:line="192" w:lineRule="auto"/>
            <w:ind w:left="-49"/>
            <w:jc w:val="center"/>
            <w:rPr>
              <w:rFonts w:ascii="Mipgost" w:hAnsi="Mipgost"/>
              <w:b/>
              <w:sz w:val="16"/>
              <w:szCs w:val="16"/>
            </w:rPr>
          </w:pPr>
          <w:r w:rsidRPr="00751B2D">
            <w:rPr>
              <w:rFonts w:ascii="Mipgost" w:hAnsi="Mipgost"/>
              <w:b/>
              <w:sz w:val="16"/>
              <w:szCs w:val="16"/>
            </w:rPr>
            <w:t>Дата</w:t>
          </w:r>
        </w:p>
      </w:tc>
      <w:tc>
        <w:tcPr>
          <w:tcW w:w="6754" w:type="dxa"/>
          <w:gridSpan w:val="11"/>
          <w:vMerge/>
          <w:tcBorders>
            <w:left w:val="single" w:sz="12" w:space="0" w:color="auto"/>
            <w:bottom w:val="single" w:sz="12" w:space="0" w:color="auto"/>
          </w:tcBorders>
          <w:vAlign w:val="center"/>
        </w:tcPr>
        <w:p w:rsidR="0083635A" w:rsidRPr="00751B2D" w:rsidRDefault="0083635A" w:rsidP="00751B2D">
          <w:pPr>
            <w:pStyle w:val="28"/>
            <w:rPr>
              <w:rFonts w:ascii="Arial" w:hAnsi="Arial"/>
              <w:sz w:val="20"/>
            </w:rPr>
          </w:pPr>
        </w:p>
      </w:tc>
    </w:tr>
    <w:tr w:rsidR="0083635A" w:rsidTr="00751B2D">
      <w:trPr>
        <w:cantSplit/>
        <w:trHeight w:hRule="exact" w:val="283"/>
      </w:trPr>
      <w:tc>
        <w:tcPr>
          <w:tcW w:w="332" w:type="dxa"/>
        </w:tcPr>
        <w:p w:rsidR="0083635A" w:rsidRDefault="0083635A">
          <w:pPr>
            <w:rPr>
              <w:rFonts w:ascii="Arial" w:hAnsi="Arial"/>
            </w:rPr>
          </w:pPr>
        </w:p>
      </w:tc>
      <w:tc>
        <w:tcPr>
          <w:tcW w:w="1134" w:type="dxa"/>
          <w:gridSpan w:val="2"/>
          <w:tcBorders>
            <w:top w:val="single" w:sz="12" w:space="0" w:color="auto"/>
            <w:bottom w:val="single" w:sz="6" w:space="0" w:color="auto"/>
            <w:right w:val="single" w:sz="12" w:space="0" w:color="auto"/>
          </w:tcBorders>
        </w:tcPr>
        <w:p w:rsidR="0083635A" w:rsidRPr="00751B2D" w:rsidRDefault="0083635A" w:rsidP="00885A47">
          <w:pPr>
            <w:pStyle w:val="a3"/>
            <w:tabs>
              <w:tab w:val="clear" w:pos="4153"/>
              <w:tab w:val="clear" w:pos="8306"/>
            </w:tabs>
            <w:spacing w:before="20"/>
            <w:rPr>
              <w:rFonts w:ascii="Mipgost" w:hAnsi="Mipgost"/>
              <w:sz w:val="16"/>
              <w:szCs w:val="16"/>
            </w:rPr>
          </w:pPr>
          <w:r w:rsidRPr="00751B2D">
            <w:rPr>
              <w:rFonts w:ascii="Mipgost" w:hAnsi="Mipgost"/>
              <w:sz w:val="16"/>
              <w:szCs w:val="16"/>
            </w:rPr>
            <w:t>Разраб.</w:t>
          </w:r>
        </w:p>
      </w:tc>
      <w:tc>
        <w:tcPr>
          <w:tcW w:w="1134" w:type="dxa"/>
          <w:gridSpan w:val="2"/>
          <w:tcBorders>
            <w:top w:val="single" w:sz="12"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r>
            <w:rPr>
              <w:rFonts w:ascii="Mipgost" w:hAnsi="Mipgost"/>
              <w:spacing w:val="0"/>
              <w:sz w:val="16"/>
              <w:szCs w:val="16"/>
            </w:rPr>
            <w:t xml:space="preserve">Зябликова </w:t>
          </w:r>
        </w:p>
      </w:tc>
      <w:tc>
        <w:tcPr>
          <w:tcW w:w="851" w:type="dxa"/>
          <w:tcBorders>
            <w:top w:val="single" w:sz="12" w:space="0" w:color="auto"/>
            <w:left w:val="single" w:sz="12" w:space="0" w:color="auto"/>
            <w:bottom w:val="single" w:sz="6" w:space="0" w:color="auto"/>
            <w:right w:val="single" w:sz="12" w:space="0" w:color="auto"/>
          </w:tcBorders>
        </w:tcPr>
        <w:p w:rsidR="0083635A" w:rsidRPr="00751B2D" w:rsidRDefault="0083635A">
          <w:pPr>
            <w:spacing w:before="20"/>
            <w:rPr>
              <w:rFonts w:ascii="Mipgost" w:hAnsi="Mipgost"/>
              <w:sz w:val="16"/>
              <w:szCs w:val="16"/>
            </w:rPr>
          </w:pPr>
        </w:p>
      </w:tc>
      <w:tc>
        <w:tcPr>
          <w:tcW w:w="570" w:type="dxa"/>
          <w:tcBorders>
            <w:top w:val="single" w:sz="12"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r>
            <w:rPr>
              <w:rFonts w:ascii="Mipgost" w:hAnsi="Mipgost"/>
              <w:spacing w:val="0"/>
              <w:sz w:val="16"/>
              <w:szCs w:val="16"/>
            </w:rPr>
            <w:t>12</w:t>
          </w:r>
          <w:r w:rsidRPr="00751B2D">
            <w:rPr>
              <w:rFonts w:ascii="Mipgost" w:hAnsi="Mipgost"/>
              <w:spacing w:val="0"/>
              <w:sz w:val="16"/>
              <w:szCs w:val="16"/>
            </w:rPr>
            <w:t>.13</w:t>
          </w:r>
        </w:p>
      </w:tc>
      <w:tc>
        <w:tcPr>
          <w:tcW w:w="3969" w:type="dxa"/>
          <w:gridSpan w:val="5"/>
          <w:vMerge w:val="restart"/>
          <w:tcBorders>
            <w:top w:val="single" w:sz="12" w:space="0" w:color="auto"/>
            <w:left w:val="nil"/>
            <w:right w:val="single" w:sz="12" w:space="0" w:color="auto"/>
          </w:tcBorders>
          <w:vAlign w:val="center"/>
        </w:tcPr>
        <w:p w:rsidR="0083635A" w:rsidRPr="007D3CE2" w:rsidRDefault="0083635A" w:rsidP="0030649D">
          <w:pPr>
            <w:pStyle w:val="37"/>
            <w:rPr>
              <w:sz w:val="22"/>
              <w:szCs w:val="22"/>
            </w:rPr>
          </w:pPr>
          <w:r w:rsidRPr="007D3CE2">
            <w:rPr>
              <w:sz w:val="22"/>
              <w:szCs w:val="22"/>
            </w:rPr>
            <w:t xml:space="preserve">Технологическая карта </w:t>
          </w:r>
        </w:p>
        <w:p w:rsidR="0083635A" w:rsidRPr="00751B2D" w:rsidRDefault="0083635A" w:rsidP="0030718D">
          <w:pPr>
            <w:pStyle w:val="37"/>
            <w:rPr>
              <w:sz w:val="20"/>
            </w:rPr>
          </w:pPr>
          <w:r w:rsidRPr="007D3CE2">
            <w:rPr>
              <w:sz w:val="22"/>
              <w:szCs w:val="22"/>
            </w:rPr>
            <w:t xml:space="preserve">на выполнение земляных работ </w:t>
          </w:r>
          <w:r>
            <w:rPr>
              <w:sz w:val="22"/>
              <w:szCs w:val="22"/>
            </w:rPr>
            <w:t>механизированным способом</w:t>
          </w:r>
        </w:p>
      </w:tc>
      <w:tc>
        <w:tcPr>
          <w:tcW w:w="851" w:type="dxa"/>
          <w:gridSpan w:val="2"/>
          <w:tcBorders>
            <w:top w:val="single" w:sz="12" w:space="0" w:color="auto"/>
            <w:left w:val="nil"/>
            <w:righ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Стадия</w:t>
          </w:r>
        </w:p>
      </w:tc>
      <w:tc>
        <w:tcPr>
          <w:tcW w:w="851" w:type="dxa"/>
          <w:gridSpan w:val="2"/>
          <w:tcBorders>
            <w:top w:val="single" w:sz="12" w:space="0" w:color="auto"/>
            <w:left w:val="single" w:sz="12" w:space="0" w:color="auto"/>
            <w:righ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Лист</w:t>
          </w:r>
        </w:p>
      </w:tc>
      <w:tc>
        <w:tcPr>
          <w:tcW w:w="1083" w:type="dxa"/>
          <w:gridSpan w:val="2"/>
          <w:tcBorders>
            <w:top w:val="single" w:sz="12" w:space="0" w:color="auto"/>
            <w:lef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Листов</w:t>
          </w:r>
        </w:p>
      </w:tc>
    </w:tr>
    <w:tr w:rsidR="0083635A" w:rsidTr="00221E66">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rsidP="00885A47">
          <w:pPr>
            <w:rPr>
              <w:rFonts w:ascii="Mipgost" w:hAnsi="Mipgost"/>
              <w:sz w:val="16"/>
              <w:szCs w:val="16"/>
            </w:rPr>
          </w:pPr>
          <w:r w:rsidRPr="00751B2D">
            <w:rPr>
              <w:rFonts w:ascii="Mipgost" w:hAnsi="Mipgost"/>
              <w:sz w:val="16"/>
              <w:szCs w:val="16"/>
            </w:rPr>
            <w:t>Проверил</w:t>
          </w:r>
        </w:p>
      </w:tc>
      <w:tc>
        <w:tcPr>
          <w:tcW w:w="1134" w:type="dxa"/>
          <w:gridSpan w:val="2"/>
          <w:tcBorders>
            <w:top w:val="single" w:sz="4"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r w:rsidRPr="00751B2D">
            <w:rPr>
              <w:rFonts w:ascii="Mipgost" w:hAnsi="Mipgost"/>
              <w:spacing w:val="0"/>
              <w:sz w:val="16"/>
              <w:szCs w:val="16"/>
              <w:lang w:val="en-US"/>
            </w:rPr>
            <w:t>Пушкин</w:t>
          </w: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rsidP="00751B2D">
          <w:pPr>
            <w:pStyle w:val="28"/>
          </w:pPr>
          <w:r>
            <w:t>12</w:t>
          </w:r>
          <w:r w:rsidRPr="00751B2D">
            <w:t>.13</w:t>
          </w:r>
        </w:p>
      </w:tc>
      <w:tc>
        <w:tcPr>
          <w:tcW w:w="3969" w:type="dxa"/>
          <w:gridSpan w:val="5"/>
          <w:vMerge/>
          <w:tcBorders>
            <w:left w:val="nil"/>
            <w:right w:val="single" w:sz="12" w:space="0" w:color="auto"/>
          </w:tcBorders>
        </w:tcPr>
        <w:p w:rsidR="0083635A" w:rsidRPr="00751B2D" w:rsidRDefault="0083635A" w:rsidP="000130A0">
          <w:pPr>
            <w:pStyle w:val="2"/>
          </w:pPr>
        </w:p>
      </w:tc>
      <w:tc>
        <w:tcPr>
          <w:tcW w:w="851" w:type="dxa"/>
          <w:gridSpan w:val="2"/>
          <w:vMerge w:val="restart"/>
          <w:tcBorders>
            <w:top w:val="single" w:sz="12" w:space="0" w:color="auto"/>
            <w:left w:val="nil"/>
            <w:right w:val="single" w:sz="12" w:space="0" w:color="auto"/>
          </w:tcBorders>
          <w:vAlign w:val="center"/>
        </w:tcPr>
        <w:p w:rsidR="0083635A" w:rsidRPr="00751B2D" w:rsidRDefault="0083635A" w:rsidP="00FC261F">
          <w:pPr>
            <w:jc w:val="center"/>
            <w:rPr>
              <w:rFonts w:ascii="Mipgost" w:hAnsi="Mipgost"/>
              <w:sz w:val="28"/>
            </w:rPr>
          </w:pPr>
          <w:r>
            <w:rPr>
              <w:rFonts w:ascii="Mipgost" w:hAnsi="Mipgost"/>
              <w:sz w:val="28"/>
            </w:rPr>
            <w:t>ТК</w:t>
          </w:r>
        </w:p>
      </w:tc>
      <w:tc>
        <w:tcPr>
          <w:tcW w:w="851" w:type="dxa"/>
          <w:gridSpan w:val="2"/>
          <w:vMerge w:val="restart"/>
          <w:tcBorders>
            <w:top w:val="single" w:sz="12" w:space="0" w:color="auto"/>
            <w:left w:val="single" w:sz="12" w:space="0" w:color="auto"/>
            <w:right w:val="single" w:sz="12" w:space="0" w:color="auto"/>
          </w:tcBorders>
          <w:vAlign w:val="center"/>
        </w:tcPr>
        <w:p w:rsidR="0083635A" w:rsidRPr="00751B2D" w:rsidRDefault="0083635A">
          <w:pPr>
            <w:jc w:val="center"/>
            <w:rPr>
              <w:rStyle w:val="a7"/>
              <w:rFonts w:ascii="Mipgost" w:hAnsi="Mipgost"/>
              <w:lang w:val="en-US"/>
            </w:rPr>
          </w:pPr>
          <w:r w:rsidRPr="00751B2D">
            <w:rPr>
              <w:rFonts w:ascii="Mipgost" w:hAnsi="Mipgost"/>
              <w:sz w:val="28"/>
            </w:rPr>
            <w:t>1.</w:t>
          </w:r>
          <w:r w:rsidR="00422C32" w:rsidRPr="00751B2D">
            <w:rPr>
              <w:rStyle w:val="a7"/>
              <w:rFonts w:ascii="Mipgost" w:hAnsi="Mipgost"/>
            </w:rPr>
            <w:fldChar w:fldCharType="begin"/>
          </w:r>
          <w:r w:rsidRPr="00751B2D">
            <w:rPr>
              <w:rStyle w:val="a7"/>
              <w:rFonts w:ascii="Mipgost" w:hAnsi="Mipgost"/>
            </w:rPr>
            <w:instrText xml:space="preserve"> PAGE </w:instrText>
          </w:r>
          <w:r w:rsidR="00422C32" w:rsidRPr="00751B2D">
            <w:rPr>
              <w:rStyle w:val="a7"/>
              <w:rFonts w:ascii="Mipgost" w:hAnsi="Mipgost"/>
            </w:rPr>
            <w:fldChar w:fldCharType="separate"/>
          </w:r>
          <w:r w:rsidR="00CB763B">
            <w:rPr>
              <w:rStyle w:val="a7"/>
              <w:rFonts w:ascii="Mipgost" w:hAnsi="Mipgost"/>
              <w:noProof/>
            </w:rPr>
            <w:t>1</w:t>
          </w:r>
          <w:r w:rsidR="00422C32" w:rsidRPr="00751B2D">
            <w:rPr>
              <w:rStyle w:val="a7"/>
              <w:rFonts w:ascii="Mipgost" w:hAnsi="Mipgost"/>
            </w:rPr>
            <w:fldChar w:fldCharType="end"/>
          </w:r>
        </w:p>
      </w:tc>
      <w:tc>
        <w:tcPr>
          <w:tcW w:w="1083" w:type="dxa"/>
          <w:gridSpan w:val="2"/>
          <w:vMerge w:val="restart"/>
          <w:tcBorders>
            <w:top w:val="single" w:sz="12" w:space="0" w:color="auto"/>
            <w:left w:val="single" w:sz="12" w:space="0" w:color="auto"/>
          </w:tcBorders>
          <w:vAlign w:val="center"/>
        </w:tcPr>
        <w:p w:rsidR="0083635A" w:rsidRPr="00751B2D" w:rsidRDefault="00422C32">
          <w:pPr>
            <w:jc w:val="center"/>
            <w:rPr>
              <w:rFonts w:ascii="Mipgost" w:hAnsi="Mipgost"/>
              <w:sz w:val="28"/>
            </w:rPr>
          </w:pPr>
          <w:fldSimple w:instr=" NUMPAGES   \* MERGEFORMAT ">
            <w:r w:rsidR="00CB763B" w:rsidRPr="00CB763B">
              <w:rPr>
                <w:rFonts w:ascii="Mipgost" w:hAnsi="Mipgost"/>
                <w:noProof/>
                <w:sz w:val="28"/>
              </w:rPr>
              <w:t>8</w:t>
            </w:r>
          </w:fldSimple>
        </w:p>
      </w:tc>
    </w:tr>
    <w:tr w:rsidR="0083635A" w:rsidTr="00566AB8">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pPr>
            <w:ind w:left="57"/>
            <w:rPr>
              <w:rFonts w:ascii="Mipgost" w:hAnsi="Mipgost"/>
              <w:sz w:val="16"/>
              <w:szCs w:val="16"/>
            </w:rPr>
          </w:pPr>
        </w:p>
      </w:tc>
      <w:tc>
        <w:tcPr>
          <w:tcW w:w="1134" w:type="dxa"/>
          <w:gridSpan w:val="2"/>
          <w:tcBorders>
            <w:top w:val="single" w:sz="4"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p>
      </w:tc>
      <w:tc>
        <w:tcPr>
          <w:tcW w:w="3969" w:type="dxa"/>
          <w:gridSpan w:val="5"/>
          <w:vMerge/>
          <w:tcBorders>
            <w:left w:val="nil"/>
            <w:right w:val="single" w:sz="12" w:space="0" w:color="auto"/>
          </w:tcBorders>
        </w:tcPr>
        <w:p w:rsidR="0083635A" w:rsidRPr="00751B2D" w:rsidRDefault="0083635A">
          <w:pPr>
            <w:jc w:val="center"/>
            <w:rPr>
              <w:rFonts w:ascii="ГОСТ тип А" w:hAnsi="ГОСТ тип А"/>
              <w:sz w:val="16"/>
              <w:szCs w:val="16"/>
            </w:rPr>
          </w:pPr>
        </w:p>
      </w:tc>
      <w:tc>
        <w:tcPr>
          <w:tcW w:w="851" w:type="dxa"/>
          <w:gridSpan w:val="2"/>
          <w:vMerge/>
          <w:tcBorders>
            <w:left w:val="nil"/>
            <w:bottom w:val="single" w:sz="12" w:space="0" w:color="auto"/>
            <w:right w:val="single" w:sz="12" w:space="0" w:color="auto"/>
          </w:tcBorders>
        </w:tcPr>
        <w:p w:rsidR="0083635A" w:rsidRPr="00751B2D" w:rsidRDefault="0083635A">
          <w:pPr>
            <w:spacing w:before="20"/>
            <w:jc w:val="center"/>
            <w:rPr>
              <w:rFonts w:ascii="Arial" w:hAnsi="Arial"/>
              <w:sz w:val="16"/>
              <w:szCs w:val="16"/>
            </w:rPr>
          </w:pPr>
        </w:p>
      </w:tc>
      <w:tc>
        <w:tcPr>
          <w:tcW w:w="851" w:type="dxa"/>
          <w:gridSpan w:val="2"/>
          <w:vMerge/>
          <w:tcBorders>
            <w:left w:val="single" w:sz="12" w:space="0" w:color="auto"/>
            <w:bottom w:val="single" w:sz="12" w:space="0" w:color="auto"/>
            <w:right w:val="single" w:sz="12" w:space="0" w:color="auto"/>
          </w:tcBorders>
        </w:tcPr>
        <w:p w:rsidR="0083635A" w:rsidRPr="00751B2D" w:rsidRDefault="0083635A">
          <w:pPr>
            <w:spacing w:before="20"/>
            <w:jc w:val="center"/>
            <w:rPr>
              <w:rFonts w:ascii="Arial" w:hAnsi="Arial"/>
              <w:sz w:val="16"/>
              <w:szCs w:val="16"/>
            </w:rPr>
          </w:pPr>
        </w:p>
      </w:tc>
      <w:tc>
        <w:tcPr>
          <w:tcW w:w="1083" w:type="dxa"/>
          <w:gridSpan w:val="2"/>
          <w:vMerge/>
          <w:tcBorders>
            <w:left w:val="single" w:sz="12" w:space="0" w:color="auto"/>
            <w:bottom w:val="single" w:sz="12" w:space="0" w:color="auto"/>
          </w:tcBorders>
        </w:tcPr>
        <w:p w:rsidR="0083635A" w:rsidRPr="00751B2D" w:rsidRDefault="0083635A">
          <w:pPr>
            <w:spacing w:before="20"/>
            <w:jc w:val="center"/>
            <w:rPr>
              <w:rFonts w:ascii="Arial" w:hAnsi="Arial"/>
              <w:sz w:val="16"/>
              <w:szCs w:val="16"/>
            </w:rPr>
          </w:pPr>
        </w:p>
      </w:tc>
    </w:tr>
    <w:tr w:rsidR="0083635A" w:rsidTr="00885A47">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pPr>
            <w:ind w:left="57"/>
            <w:rPr>
              <w:rFonts w:ascii="Mipgost" w:hAnsi="Mipgost"/>
              <w:sz w:val="16"/>
              <w:szCs w:val="16"/>
            </w:rPr>
          </w:pPr>
        </w:p>
      </w:tc>
      <w:tc>
        <w:tcPr>
          <w:tcW w:w="1134" w:type="dxa"/>
          <w:gridSpan w:val="2"/>
          <w:tcBorders>
            <w:top w:val="single" w:sz="4" w:space="0" w:color="auto"/>
            <w:left w:val="single" w:sz="12" w:space="0" w:color="auto"/>
            <w:bottom w:val="single" w:sz="2"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p>
      </w:tc>
      <w:tc>
        <w:tcPr>
          <w:tcW w:w="3969" w:type="dxa"/>
          <w:gridSpan w:val="5"/>
          <w:vMerge/>
          <w:tcBorders>
            <w:left w:val="nil"/>
            <w:right w:val="single" w:sz="12" w:space="0" w:color="auto"/>
          </w:tcBorders>
          <w:vAlign w:val="center"/>
        </w:tcPr>
        <w:p w:rsidR="0083635A" w:rsidRPr="00751B2D" w:rsidRDefault="0083635A" w:rsidP="00A879EA">
          <w:pPr>
            <w:pStyle w:val="3"/>
            <w:rPr>
              <w:lang w:val="en-US"/>
            </w:rPr>
          </w:pPr>
        </w:p>
      </w:tc>
      <w:tc>
        <w:tcPr>
          <w:tcW w:w="2785" w:type="dxa"/>
          <w:gridSpan w:val="6"/>
          <w:vMerge w:val="restart"/>
          <w:tcBorders>
            <w:top w:val="single" w:sz="12" w:space="0" w:color="auto"/>
            <w:left w:val="nil"/>
          </w:tcBorders>
          <w:tcMar>
            <w:left w:w="0" w:type="dxa"/>
            <w:right w:w="0" w:type="dxa"/>
          </w:tcMar>
          <w:vAlign w:val="center"/>
        </w:tcPr>
        <w:p w:rsidR="0083635A" w:rsidRPr="00751B2D" w:rsidRDefault="00CB763B" w:rsidP="00751B2D">
          <w:pPr>
            <w:pStyle w:val="28"/>
            <w:rPr>
              <w:sz w:val="18"/>
            </w:rPr>
          </w:pPr>
          <w:r>
            <w:rPr>
              <w:sz w:val="18"/>
            </w:rPr>
            <w:t>ООО МНП «Пром</w:t>
          </w:r>
          <w:r w:rsidR="0083635A" w:rsidRPr="00751B2D">
            <w:rPr>
              <w:sz w:val="18"/>
            </w:rPr>
            <w:t>автоматика»</w:t>
          </w:r>
        </w:p>
      </w:tc>
    </w:tr>
    <w:tr w:rsidR="0083635A">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right w:val="single" w:sz="12" w:space="0" w:color="auto"/>
          </w:tcBorders>
          <w:vAlign w:val="center"/>
        </w:tcPr>
        <w:p w:rsidR="0083635A" w:rsidRDefault="0083635A">
          <w:pPr>
            <w:spacing w:before="20"/>
            <w:ind w:left="57"/>
            <w:rPr>
              <w:rFonts w:ascii="Mipgost" w:hAnsi="Mipgost"/>
            </w:rPr>
          </w:pPr>
        </w:p>
      </w:tc>
      <w:tc>
        <w:tcPr>
          <w:tcW w:w="1134" w:type="dxa"/>
          <w:gridSpan w:val="2"/>
          <w:tcBorders>
            <w:top w:val="single" w:sz="2" w:space="0" w:color="auto"/>
            <w:left w:val="single" w:sz="12" w:space="0" w:color="auto"/>
            <w:bottom w:val="single" w:sz="2" w:space="0" w:color="auto"/>
            <w:right w:val="single" w:sz="12" w:space="0" w:color="auto"/>
          </w:tcBorders>
          <w:vAlign w:val="center"/>
        </w:tcPr>
        <w:p w:rsidR="0083635A" w:rsidRDefault="0083635A" w:rsidP="00F60749">
          <w:pPr>
            <w:ind w:firstLine="62"/>
            <w:rPr>
              <w:rFonts w:ascii="Mipgost" w:hAnsi="Mipgost"/>
            </w:rPr>
          </w:pPr>
        </w:p>
      </w:tc>
      <w:tc>
        <w:tcPr>
          <w:tcW w:w="851" w:type="dxa"/>
          <w:tcBorders>
            <w:top w:val="single" w:sz="6" w:space="0" w:color="auto"/>
            <w:left w:val="single" w:sz="12" w:space="0" w:color="auto"/>
            <w:right w:val="single" w:sz="12" w:space="0" w:color="auto"/>
          </w:tcBorders>
        </w:tcPr>
        <w:p w:rsidR="0083635A" w:rsidRDefault="0083635A">
          <w:pPr>
            <w:spacing w:before="20"/>
            <w:rPr>
              <w:rFonts w:ascii="Mipgost" w:hAnsi="Mipgost"/>
            </w:rPr>
          </w:pPr>
        </w:p>
      </w:tc>
      <w:tc>
        <w:tcPr>
          <w:tcW w:w="570" w:type="dxa"/>
          <w:tcBorders>
            <w:top w:val="single" w:sz="6" w:space="0" w:color="auto"/>
            <w:left w:val="single" w:sz="12" w:space="0" w:color="auto"/>
            <w:right w:val="single" w:sz="12" w:space="0" w:color="auto"/>
          </w:tcBorders>
          <w:vAlign w:val="center"/>
        </w:tcPr>
        <w:p w:rsidR="0083635A" w:rsidRDefault="0083635A">
          <w:pPr>
            <w:pStyle w:val="1"/>
            <w:numPr>
              <w:ilvl w:val="0"/>
              <w:numId w:val="0"/>
            </w:numPr>
            <w:spacing w:before="0"/>
            <w:jc w:val="center"/>
            <w:rPr>
              <w:rFonts w:ascii="Mipgost" w:hAnsi="Mipgost"/>
              <w:spacing w:val="0"/>
              <w:sz w:val="20"/>
            </w:rPr>
          </w:pPr>
        </w:p>
      </w:tc>
      <w:tc>
        <w:tcPr>
          <w:tcW w:w="3969" w:type="dxa"/>
          <w:gridSpan w:val="5"/>
          <w:vMerge/>
          <w:tcBorders>
            <w:left w:val="nil"/>
            <w:right w:val="single" w:sz="12" w:space="0" w:color="auto"/>
          </w:tcBorders>
        </w:tcPr>
        <w:p w:rsidR="0083635A" w:rsidRDefault="0083635A" w:rsidP="00A879EA">
          <w:pPr>
            <w:pStyle w:val="3"/>
          </w:pPr>
        </w:p>
      </w:tc>
      <w:tc>
        <w:tcPr>
          <w:tcW w:w="2785" w:type="dxa"/>
          <w:gridSpan w:val="6"/>
          <w:vMerge/>
          <w:tcBorders>
            <w:left w:val="nil"/>
          </w:tcBorders>
        </w:tcPr>
        <w:p w:rsidR="0083635A" w:rsidRDefault="0083635A">
          <w:pPr>
            <w:spacing w:before="20"/>
            <w:jc w:val="center"/>
            <w:rPr>
              <w:rFonts w:ascii="Arial" w:hAnsi="Arial"/>
            </w:rPr>
          </w:pPr>
        </w:p>
      </w:tc>
    </w:tr>
  </w:tbl>
  <w:p w:rsidR="0083635A" w:rsidRDefault="00422C32">
    <w:pPr>
      <w:pStyle w:val="a5"/>
      <w:jc w:val="right"/>
    </w:pPr>
    <w:r>
      <w:rPr>
        <w:noProof/>
      </w:rPr>
      <w:pict>
        <v:group id="_x0000_s2063" style="position:absolute;left:0;text-align:left;margin-left:23.55pt;margin-top:586.15pt;width:34.25pt;height:241pt;z-index:251650048;mso-position-horizontal-relative:page;mso-position-vertical-relative:page" coordorigin="1021,4252" coordsize="685,4820">
          <v:group id="_x0000_s2064" style="position:absolute;left:1021;top:4253;width:680;height:4819" coordorigin="1021,4253" coordsize="680,4819">
            <v:rect id="_x0000_s2065" style="position:absolute;left:1021;top:4253;width:680;height:4819" filled="f" strokeweight="1.42pt"/>
            <v:line id="_x0000_s2066" style="position:absolute;flip:y" from="1304,4253" to="1304,9072" strokeweight="1.42pt"/>
            <v:line id="_x0000_s2067" style="position:absolute" from="1021,5670" to="1701,5670" strokeweight="1.42pt"/>
            <v:line id="_x0000_s2068" style="position:absolute" from="1021,7655" to="1701,7655" strokeweight="1.42pt"/>
          </v:group>
          <v:group id="_x0000_s2069" style="position:absolute;left:1021;top:4252;width:685;height:4820" coordorigin="1021,4252" coordsize="685,4820">
            <v:shape id="_x0000_s2070" type="#_x0000_t202" style="position:absolute;left:1021;top:7655;width:283;height:1417" filled="f" stroked="f" strokeweight=".28pt">
              <v:textbox style="layout-flow:vertical;mso-layout-flow-alt:bottom-to-top;mso-next-textbox:#_x0000_s2070"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Инв. № подл.</w:t>
                    </w:r>
                  </w:p>
                </w:txbxContent>
              </v:textbox>
            </v:shape>
            <v:shape id="_x0000_s2071" type="#_x0000_t202" style="position:absolute;left:1021;top:5670;width:283;height:1985" filled="f" stroked="f" strokeweight=".28pt">
              <v:textbox style="layout-flow:vertical;mso-layout-flow-alt:bottom-to-top;mso-next-textbox:#_x0000_s2071"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Подп. и дата</w:t>
                    </w:r>
                  </w:p>
                </w:txbxContent>
              </v:textbox>
            </v:shape>
            <v:shape id="_x0000_s2072" type="#_x0000_t202" style="position:absolute;left:1021;top:4252;width:283;height:1417" filled="f" stroked="f" strokeweight=".28pt">
              <v:textbox style="layout-flow:vertical;mso-layout-flow-alt:bottom-to-top;mso-next-textbox:#_x0000_s2072"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Взам. инв. №</w:t>
                    </w:r>
                  </w:p>
                </w:txbxContent>
              </v:textbox>
            </v:shape>
            <v:shape id="_x0000_s2073" type="#_x0000_t202" style="position:absolute;left:1304;top:7655;width:402;height:1417" filled="f" stroked="f" strokeweight=".28pt">
              <v:textbox style="layout-flow:vertical;mso-layout-flow-alt:bottom-to-top;mso-next-textbox:#_x0000_s2073" inset="2mm,1mm,1mm,1.5mm">
                <w:txbxContent>
                  <w:p w:rsidR="0083635A" w:rsidRDefault="0083635A"/>
                </w:txbxContent>
              </v:textbox>
            </v:shape>
            <v:shape id="_x0000_s2074" type="#_x0000_t202" style="position:absolute;left:1299;top:5670;width:402;height:1985" filled="f" stroked="f" strokeweight=".28pt">
              <v:textbox style="layout-flow:vertical;mso-layout-flow-alt:bottom-to-top;mso-next-textbox:#_x0000_s2074" inset="2mm,1mm,1mm,1.5mm">
                <w:txbxContent>
                  <w:p w:rsidR="0083635A" w:rsidRDefault="0083635A">
                    <w:pPr>
                      <w:pStyle w:val="35"/>
                    </w:pPr>
                  </w:p>
                </w:txbxContent>
              </v:textbox>
            </v:shape>
            <v:shape id="_x0000_s2075" type="#_x0000_t202" style="position:absolute;left:1304;top:4252;width:402;height:1417" filled="f" stroked="f" strokeweight=".28pt">
              <v:textbox style="layout-flow:vertical;mso-layout-flow-alt:bottom-to-top;mso-next-textbox:#_x0000_s2075" inset="2mm,1mm,1mm,1.5mm">
                <w:txbxContent>
                  <w:p w:rsidR="0083635A" w:rsidRDefault="0083635A">
                    <w:pPr>
                      <w:pStyle w:val="35"/>
                    </w:pPr>
                  </w:p>
                </w:txbxContent>
              </v:textbox>
            </v:shape>
          </v:group>
          <w10:wrap anchorx="page" anchory="page"/>
          <w10:anchorlock/>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5" w:type="dxa"/>
      <w:tblInd w:w="315" w:type="dxa"/>
      <w:tblLayout w:type="fixed"/>
      <w:tblCellMar>
        <w:left w:w="31" w:type="dxa"/>
        <w:right w:w="31" w:type="dxa"/>
      </w:tblCellMar>
      <w:tblLook w:val="0000"/>
    </w:tblPr>
    <w:tblGrid>
      <w:gridCol w:w="332"/>
      <w:gridCol w:w="567"/>
      <w:gridCol w:w="567"/>
      <w:gridCol w:w="567"/>
      <w:gridCol w:w="567"/>
      <w:gridCol w:w="851"/>
      <w:gridCol w:w="570"/>
      <w:gridCol w:w="564"/>
      <w:gridCol w:w="1134"/>
      <w:gridCol w:w="851"/>
      <w:gridCol w:w="567"/>
      <w:gridCol w:w="853"/>
      <w:gridCol w:w="281"/>
      <w:gridCol w:w="570"/>
      <w:gridCol w:w="564"/>
      <w:gridCol w:w="287"/>
      <w:gridCol w:w="564"/>
      <w:gridCol w:w="519"/>
    </w:tblGrid>
    <w:tr w:rsidR="0083635A">
      <w:trPr>
        <w:trHeight w:hRule="exact" w:val="285"/>
      </w:trPr>
      <w:tc>
        <w:tcPr>
          <w:tcW w:w="332" w:type="dxa"/>
        </w:tcPr>
        <w:p w:rsidR="0083635A" w:rsidRDefault="00422C32">
          <w:pPr>
            <w:jc w:val="center"/>
            <w:rPr>
              <w:rFonts w:ascii="Arial" w:hAnsi="Arial"/>
            </w:rPr>
          </w:pPr>
          <w:r w:rsidRPr="00422C32">
            <w:rPr>
              <w:noProof/>
              <w:sz w:val="24"/>
            </w:rPr>
            <w:pict>
              <v:shapetype id="_x0000_t202" coordsize="21600,21600" o:spt="202" path="m,l,21600r21600,l21600,xe">
                <v:stroke joinstyle="miter"/>
                <v:path gradientshapeok="t" o:connecttype="rect"/>
              </v:shapetype>
              <v:shape id="_x0000_s2237" type="#_x0000_t202" style="position:absolute;left:0;text-align:left;margin-left:-31pt;margin-top:-342.65pt;width:11.45pt;height:90pt;z-index:251667456" filled="f" stroked="f">
                <v:textbox style="layout-flow:vertical;mso-layout-flow-alt:bottom-to-top;mso-next-textbox:#_x0000_s2237" inset="0,0,0,0">
                  <w:txbxContent>
                    <w:p w:rsidR="0083635A" w:rsidRDefault="0083635A">
                      <w:pPr>
                        <w:rPr>
                          <w:rFonts w:ascii="ГОСТ тип А" w:hAnsi="ГОСТ тип А"/>
                        </w:rPr>
                      </w:pPr>
                      <w:r>
                        <w:rPr>
                          <w:rFonts w:ascii="ГОСТ тип А" w:hAnsi="ГОСТ тип А"/>
                        </w:rPr>
                        <w:t>Согласовано:</w:t>
                      </w:r>
                    </w:p>
                  </w:txbxContent>
                </v:textbox>
              </v:shape>
            </w:pict>
          </w:r>
          <w:r w:rsidRPr="00422C32">
            <w:rPr>
              <w:noProof/>
              <w:sz w:val="24"/>
            </w:rPr>
            <w:pict>
              <v:polyline id="_x0000_s2234" style="position:absolute;left:0;text-align:left;z-index:251664384;mso-position-horizontal:absolute;mso-position-vertical:absolute" points="-19.55pt,-309.85pt,14.9pt,-309.75pt" coordsize="689,2" filled="f" strokeweight="1.5pt">
                <v:path arrowok="t"/>
              </v:polyline>
            </w:pict>
          </w:r>
          <w:r w:rsidRPr="00422C32">
            <w:rPr>
              <w:noProof/>
              <w:sz w:val="24"/>
            </w:rPr>
            <w:pict>
              <v:shape id="_x0000_s2235" style="position:absolute;left:0;text-align:left;margin-left:-19.05pt;margin-top:-367.45pt;width:34pt;height:.1pt;z-index:251665408;mso-position-horizontal:absolute;mso-position-vertical:absolute" coordsize="688,2" path="m,2l688,e" filled="f" strokeweight="1.5pt">
                <v:path arrowok="t"/>
              </v:shape>
            </w:pict>
          </w:r>
          <w:r w:rsidRPr="00422C32">
            <w:rPr>
              <w:noProof/>
              <w:sz w:val="24"/>
            </w:rPr>
            <w:pict>
              <v:line id="_x0000_s2236" style="position:absolute;left:0;text-align:left;z-index:251666432" from="-19.6pt,-408.9pt" to="14.3pt,-408.9pt" strokeweight="1.5pt"/>
            </w:pict>
          </w:r>
          <w:r w:rsidRPr="00422C32">
            <w:rPr>
              <w:noProof/>
              <w:sz w:val="24"/>
            </w:rPr>
            <w:pict>
              <v:rect id="_x0000_s2233" style="position:absolute;left:0;text-align:left;margin-left:-8.85pt;margin-top:-437.05pt;width:11.35pt;height:184.25pt;z-index:251663360" strokeweight="1.5pt"/>
            </w:pict>
          </w:r>
          <w:r>
            <w:rPr>
              <w:rFonts w:ascii="Arial" w:hAnsi="Arial"/>
              <w:noProof/>
            </w:rPr>
            <w:pict>
              <v:rect id="_x0000_s2232" style="position:absolute;left:0;text-align:left;margin-left:-30.5pt;margin-top:-437.05pt;width:11.35pt;height:184.25pt;z-index:251662336" strokeweight="1.5pt"/>
            </w:pict>
          </w:r>
          <w:r>
            <w:rPr>
              <w:rFonts w:ascii="Arial" w:hAnsi="Arial"/>
              <w:noProof/>
            </w:rPr>
            <w:pict>
              <v:rect id="_x0000_s2231" style="position:absolute;left:0;text-align:left;margin-left:-31.15pt;margin-top:-437.35pt;width:45.35pt;height:184.9pt;z-index:251661312" strokeweight="1.5pt"/>
            </w:pict>
          </w:r>
        </w:p>
      </w:tc>
      <w:tc>
        <w:tcPr>
          <w:tcW w:w="3119" w:type="dxa"/>
          <w:gridSpan w:val="5"/>
          <w:tcBorders>
            <w:bottom w:val="single" w:sz="12" w:space="0" w:color="auto"/>
          </w:tcBorders>
        </w:tcPr>
        <w:p w:rsidR="0083635A" w:rsidRDefault="0083635A">
          <w:pPr>
            <w:jc w:val="center"/>
            <w:rPr>
              <w:rFonts w:ascii="Arial" w:hAnsi="Arial"/>
            </w:rPr>
          </w:pPr>
        </w:p>
      </w:tc>
      <w:tc>
        <w:tcPr>
          <w:tcW w:w="1134" w:type="dxa"/>
          <w:gridSpan w:val="2"/>
        </w:tcPr>
        <w:p w:rsidR="0083635A" w:rsidRDefault="0083635A">
          <w:pPr>
            <w:rPr>
              <w:rFonts w:ascii="Arial" w:hAnsi="Arial"/>
            </w:rPr>
          </w:pPr>
        </w:p>
      </w:tc>
      <w:tc>
        <w:tcPr>
          <w:tcW w:w="1134" w:type="dxa"/>
          <w:tcBorders>
            <w:left w:val="nil"/>
          </w:tcBorders>
        </w:tcPr>
        <w:p w:rsidR="0083635A" w:rsidRDefault="0083635A">
          <w:pPr>
            <w:spacing w:before="20"/>
            <w:rPr>
              <w:rFonts w:ascii="Arial" w:hAnsi="Arial"/>
              <w:spacing w:val="-20"/>
            </w:rPr>
          </w:pPr>
        </w:p>
      </w:tc>
      <w:tc>
        <w:tcPr>
          <w:tcW w:w="851" w:type="dxa"/>
        </w:tcPr>
        <w:p w:rsidR="0083635A" w:rsidRDefault="0083635A">
          <w:pPr>
            <w:jc w:val="center"/>
            <w:rPr>
              <w:rFonts w:ascii="Arial" w:hAnsi="Arial"/>
            </w:rPr>
          </w:pPr>
        </w:p>
      </w:tc>
      <w:tc>
        <w:tcPr>
          <w:tcW w:w="567" w:type="dxa"/>
        </w:tcPr>
        <w:p w:rsidR="0083635A" w:rsidRDefault="0083635A">
          <w:pPr>
            <w:jc w:val="center"/>
            <w:rPr>
              <w:rFonts w:ascii="Arial" w:hAnsi="Arial"/>
            </w:rPr>
          </w:pPr>
        </w:p>
      </w:tc>
      <w:tc>
        <w:tcPr>
          <w:tcW w:w="1134" w:type="dxa"/>
          <w:gridSpan w:val="2"/>
        </w:tcPr>
        <w:p w:rsidR="0083635A" w:rsidRDefault="0083635A">
          <w:pPr>
            <w:spacing w:before="20"/>
            <w:rPr>
              <w:rFonts w:ascii="Arial" w:hAnsi="Arial"/>
            </w:rPr>
          </w:pPr>
        </w:p>
      </w:tc>
      <w:tc>
        <w:tcPr>
          <w:tcW w:w="1134" w:type="dxa"/>
          <w:gridSpan w:val="2"/>
        </w:tcPr>
        <w:p w:rsidR="0083635A" w:rsidRDefault="0083635A">
          <w:pPr>
            <w:spacing w:before="20"/>
            <w:rPr>
              <w:rFonts w:ascii="Arial" w:hAnsi="Arial"/>
              <w:spacing w:val="-20"/>
            </w:rPr>
          </w:pPr>
        </w:p>
      </w:tc>
      <w:tc>
        <w:tcPr>
          <w:tcW w:w="851" w:type="dxa"/>
          <w:gridSpan w:val="2"/>
        </w:tcPr>
        <w:p w:rsidR="0083635A" w:rsidRDefault="0083635A">
          <w:pPr>
            <w:jc w:val="center"/>
            <w:rPr>
              <w:rFonts w:ascii="Arial" w:hAnsi="Arial"/>
            </w:rPr>
          </w:pPr>
        </w:p>
      </w:tc>
      <w:tc>
        <w:tcPr>
          <w:tcW w:w="519" w:type="dxa"/>
        </w:tcPr>
        <w:p w:rsidR="0083635A" w:rsidRDefault="0083635A">
          <w:pPr>
            <w:jc w:val="center"/>
            <w:rPr>
              <w:rFonts w:ascii="Arial" w:hAnsi="Arial"/>
              <w:sz w:val="28"/>
            </w:rPr>
          </w:pP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6"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851" w:type="dxa"/>
          <w:tcBorders>
            <w:top w:val="single" w:sz="6" w:space="0" w:color="auto"/>
            <w:left w:val="single" w:sz="12" w:space="0" w:color="auto"/>
            <w:bottom w:val="single" w:sz="6" w:space="0" w:color="auto"/>
            <w:right w:val="single" w:sz="12" w:space="0" w:color="auto"/>
          </w:tcBorders>
        </w:tcPr>
        <w:p w:rsidR="0083635A" w:rsidRDefault="0083635A">
          <w:pPr>
            <w:jc w:val="center"/>
            <w:rPr>
              <w:rFonts w:ascii="Arial" w:hAnsi="Arial"/>
            </w:rPr>
          </w:pPr>
        </w:p>
      </w:tc>
      <w:tc>
        <w:tcPr>
          <w:tcW w:w="570" w:type="dxa"/>
          <w:tcBorders>
            <w:top w:val="single" w:sz="6" w:space="0" w:color="auto"/>
            <w:left w:val="single" w:sz="12" w:space="0" w:color="auto"/>
            <w:bottom w:val="single" w:sz="6" w:space="0" w:color="auto"/>
          </w:tcBorders>
        </w:tcPr>
        <w:p w:rsidR="0083635A" w:rsidRDefault="0083635A">
          <w:pPr>
            <w:jc w:val="center"/>
            <w:rPr>
              <w:rFonts w:ascii="Arial" w:hAnsi="Arial"/>
            </w:rPr>
          </w:pPr>
        </w:p>
      </w:tc>
      <w:tc>
        <w:tcPr>
          <w:tcW w:w="6754" w:type="dxa"/>
          <w:gridSpan w:val="11"/>
          <w:vMerge w:val="restart"/>
          <w:tcBorders>
            <w:top w:val="single" w:sz="12" w:space="0" w:color="auto"/>
            <w:left w:val="single" w:sz="12" w:space="0" w:color="auto"/>
          </w:tcBorders>
          <w:vAlign w:val="center"/>
        </w:tcPr>
        <w:p w:rsidR="0083635A" w:rsidRPr="00751B2D" w:rsidRDefault="0083635A" w:rsidP="00751B2D">
          <w:pPr>
            <w:pStyle w:val="28"/>
            <w:rPr>
              <w:b/>
              <w:spacing w:val="-10"/>
              <w:sz w:val="20"/>
              <w:szCs w:val="28"/>
            </w:rPr>
          </w:pPr>
          <w:r w:rsidRPr="00751B2D">
            <w:rPr>
              <w:b/>
              <w:sz w:val="18"/>
            </w:rPr>
            <w:t>Опорная база (на Бованенковском  НГКМ)», входящая в стройку «Система магистральных газопроводов Бованенково-Ухта»</w:t>
          </w: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6"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67"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851" w:type="dxa"/>
          <w:tcBorders>
            <w:top w:val="single" w:sz="6" w:space="0" w:color="auto"/>
            <w:left w:val="single" w:sz="12" w:space="0" w:color="auto"/>
            <w:right w:val="single" w:sz="12" w:space="0" w:color="auto"/>
          </w:tcBorders>
        </w:tcPr>
        <w:p w:rsidR="0083635A" w:rsidRDefault="0083635A">
          <w:pPr>
            <w:jc w:val="center"/>
            <w:rPr>
              <w:rFonts w:ascii="Arial" w:hAnsi="Arial"/>
            </w:rPr>
          </w:pPr>
        </w:p>
      </w:tc>
      <w:tc>
        <w:tcPr>
          <w:tcW w:w="570" w:type="dxa"/>
          <w:tcBorders>
            <w:top w:val="single" w:sz="6" w:space="0" w:color="auto"/>
            <w:left w:val="single" w:sz="12" w:space="0" w:color="auto"/>
          </w:tcBorders>
        </w:tcPr>
        <w:p w:rsidR="0083635A" w:rsidRDefault="0083635A">
          <w:pPr>
            <w:jc w:val="center"/>
            <w:rPr>
              <w:rFonts w:ascii="Arial" w:hAnsi="Arial"/>
            </w:rPr>
          </w:pPr>
        </w:p>
      </w:tc>
      <w:tc>
        <w:tcPr>
          <w:tcW w:w="6754" w:type="dxa"/>
          <w:gridSpan w:val="11"/>
          <w:vMerge/>
          <w:tcBorders>
            <w:left w:val="single" w:sz="12" w:space="0" w:color="auto"/>
          </w:tcBorders>
          <w:vAlign w:val="center"/>
        </w:tcPr>
        <w:p w:rsidR="0083635A" w:rsidRPr="00751B2D" w:rsidRDefault="0083635A" w:rsidP="00751B2D">
          <w:pPr>
            <w:pStyle w:val="28"/>
            <w:rPr>
              <w:sz w:val="20"/>
            </w:rPr>
          </w:pPr>
        </w:p>
      </w:tc>
    </w:tr>
    <w:tr w:rsidR="0083635A" w:rsidTr="00751B2D">
      <w:trPr>
        <w:cantSplit/>
        <w:trHeight w:hRule="exact" w:val="283"/>
      </w:trPr>
      <w:tc>
        <w:tcPr>
          <w:tcW w:w="332" w:type="dxa"/>
        </w:tcPr>
        <w:p w:rsidR="0083635A" w:rsidRDefault="0083635A">
          <w:pPr>
            <w:jc w:val="center"/>
            <w:rPr>
              <w:rFonts w:ascii="Arial" w:hAnsi="Arial"/>
            </w:rPr>
          </w:pPr>
        </w:p>
      </w:tc>
      <w:tc>
        <w:tcPr>
          <w:tcW w:w="567" w:type="dxa"/>
          <w:tcBorders>
            <w:top w:val="single" w:sz="12" w:space="0" w:color="auto"/>
            <w:bottom w:val="single" w:sz="12" w:space="0" w:color="auto"/>
            <w:right w:val="single" w:sz="12" w:space="0" w:color="auto"/>
          </w:tcBorders>
          <w:vAlign w:val="center"/>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Изм.</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50" w:line="192" w:lineRule="auto"/>
            <w:ind w:left="-113" w:right="-113"/>
            <w:jc w:val="center"/>
            <w:rPr>
              <w:rFonts w:ascii="Mipgost" w:hAnsi="Mipgost"/>
              <w:b/>
              <w:sz w:val="16"/>
              <w:szCs w:val="16"/>
            </w:rPr>
          </w:pPr>
          <w:r w:rsidRPr="00751B2D">
            <w:rPr>
              <w:rFonts w:ascii="Mipgost" w:hAnsi="Mipgost"/>
              <w:b/>
              <w:sz w:val="16"/>
              <w:szCs w:val="16"/>
            </w:rPr>
            <w:t>Кол.уч</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Лист</w:t>
          </w:r>
        </w:p>
      </w:tc>
      <w:tc>
        <w:tcPr>
          <w:tcW w:w="567"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ind w:left="-57" w:right="-57"/>
            <w:jc w:val="center"/>
            <w:rPr>
              <w:rFonts w:ascii="Mipgost" w:hAnsi="Mipgost"/>
              <w:b/>
              <w:sz w:val="16"/>
              <w:szCs w:val="16"/>
            </w:rPr>
          </w:pPr>
          <w:r w:rsidRPr="00751B2D">
            <w:rPr>
              <w:rFonts w:ascii="Mipgost" w:hAnsi="Mipgost"/>
              <w:b/>
              <w:sz w:val="16"/>
              <w:szCs w:val="16"/>
            </w:rPr>
            <w:t>№док</w:t>
          </w:r>
        </w:p>
      </w:tc>
      <w:tc>
        <w:tcPr>
          <w:tcW w:w="851" w:type="dxa"/>
          <w:tcBorders>
            <w:top w:val="single" w:sz="12" w:space="0" w:color="auto"/>
            <w:left w:val="single" w:sz="12" w:space="0" w:color="auto"/>
            <w:bottom w:val="single" w:sz="12" w:space="0" w:color="auto"/>
            <w:right w:val="single" w:sz="12" w:space="0" w:color="auto"/>
          </w:tcBorders>
        </w:tcPr>
        <w:p w:rsidR="0083635A" w:rsidRPr="00751B2D" w:rsidRDefault="0083635A">
          <w:pPr>
            <w:spacing w:before="40" w:line="192" w:lineRule="auto"/>
            <w:jc w:val="center"/>
            <w:rPr>
              <w:rFonts w:ascii="Mipgost" w:hAnsi="Mipgost"/>
              <w:b/>
              <w:sz w:val="16"/>
              <w:szCs w:val="16"/>
            </w:rPr>
          </w:pPr>
          <w:r w:rsidRPr="00751B2D">
            <w:rPr>
              <w:rFonts w:ascii="Mipgost" w:hAnsi="Mipgost"/>
              <w:b/>
              <w:sz w:val="16"/>
              <w:szCs w:val="16"/>
            </w:rPr>
            <w:t>Подп.</w:t>
          </w:r>
        </w:p>
      </w:tc>
      <w:tc>
        <w:tcPr>
          <w:tcW w:w="570" w:type="dxa"/>
          <w:tcBorders>
            <w:top w:val="single" w:sz="12" w:space="0" w:color="auto"/>
            <w:left w:val="single" w:sz="12" w:space="0" w:color="auto"/>
            <w:bottom w:val="single" w:sz="12" w:space="0" w:color="auto"/>
          </w:tcBorders>
        </w:tcPr>
        <w:p w:rsidR="0083635A" w:rsidRPr="00751B2D" w:rsidRDefault="0083635A">
          <w:pPr>
            <w:spacing w:before="40" w:line="192" w:lineRule="auto"/>
            <w:ind w:left="-49"/>
            <w:jc w:val="center"/>
            <w:rPr>
              <w:rFonts w:ascii="Mipgost" w:hAnsi="Mipgost"/>
              <w:b/>
              <w:sz w:val="16"/>
              <w:szCs w:val="16"/>
            </w:rPr>
          </w:pPr>
          <w:r w:rsidRPr="00751B2D">
            <w:rPr>
              <w:rFonts w:ascii="Mipgost" w:hAnsi="Mipgost"/>
              <w:b/>
              <w:sz w:val="16"/>
              <w:szCs w:val="16"/>
            </w:rPr>
            <w:t>Дата</w:t>
          </w:r>
        </w:p>
      </w:tc>
      <w:tc>
        <w:tcPr>
          <w:tcW w:w="6754" w:type="dxa"/>
          <w:gridSpan w:val="11"/>
          <w:vMerge/>
          <w:tcBorders>
            <w:left w:val="single" w:sz="12" w:space="0" w:color="auto"/>
            <w:bottom w:val="single" w:sz="12" w:space="0" w:color="auto"/>
          </w:tcBorders>
          <w:vAlign w:val="center"/>
        </w:tcPr>
        <w:p w:rsidR="0083635A" w:rsidRPr="00751B2D" w:rsidRDefault="0083635A" w:rsidP="00751B2D">
          <w:pPr>
            <w:pStyle w:val="28"/>
            <w:rPr>
              <w:rFonts w:ascii="Arial" w:hAnsi="Arial"/>
              <w:sz w:val="20"/>
            </w:rPr>
          </w:pPr>
        </w:p>
      </w:tc>
    </w:tr>
    <w:tr w:rsidR="0083635A" w:rsidTr="00751B2D">
      <w:trPr>
        <w:cantSplit/>
        <w:trHeight w:hRule="exact" w:val="283"/>
      </w:trPr>
      <w:tc>
        <w:tcPr>
          <w:tcW w:w="332" w:type="dxa"/>
        </w:tcPr>
        <w:p w:rsidR="0083635A" w:rsidRDefault="0083635A">
          <w:pPr>
            <w:rPr>
              <w:rFonts w:ascii="Arial" w:hAnsi="Arial"/>
            </w:rPr>
          </w:pPr>
        </w:p>
      </w:tc>
      <w:tc>
        <w:tcPr>
          <w:tcW w:w="1134" w:type="dxa"/>
          <w:gridSpan w:val="2"/>
          <w:tcBorders>
            <w:top w:val="single" w:sz="12" w:space="0" w:color="auto"/>
            <w:bottom w:val="single" w:sz="6" w:space="0" w:color="auto"/>
            <w:right w:val="single" w:sz="12" w:space="0" w:color="auto"/>
          </w:tcBorders>
        </w:tcPr>
        <w:p w:rsidR="0083635A" w:rsidRPr="00751B2D" w:rsidRDefault="0083635A" w:rsidP="00885A47">
          <w:pPr>
            <w:pStyle w:val="a3"/>
            <w:tabs>
              <w:tab w:val="clear" w:pos="4153"/>
              <w:tab w:val="clear" w:pos="8306"/>
            </w:tabs>
            <w:spacing w:before="20"/>
            <w:rPr>
              <w:rFonts w:ascii="Mipgost" w:hAnsi="Mipgost"/>
              <w:sz w:val="16"/>
              <w:szCs w:val="16"/>
            </w:rPr>
          </w:pPr>
          <w:r w:rsidRPr="00751B2D">
            <w:rPr>
              <w:rFonts w:ascii="Mipgost" w:hAnsi="Mipgost"/>
              <w:sz w:val="16"/>
              <w:szCs w:val="16"/>
            </w:rPr>
            <w:t>Разраб.</w:t>
          </w:r>
        </w:p>
      </w:tc>
      <w:tc>
        <w:tcPr>
          <w:tcW w:w="1134" w:type="dxa"/>
          <w:gridSpan w:val="2"/>
          <w:tcBorders>
            <w:top w:val="single" w:sz="12"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r w:rsidRPr="00751B2D">
            <w:rPr>
              <w:rFonts w:ascii="Mipgost" w:hAnsi="Mipgost"/>
              <w:spacing w:val="0"/>
              <w:sz w:val="16"/>
              <w:szCs w:val="16"/>
            </w:rPr>
            <w:t>Шведова</w:t>
          </w:r>
        </w:p>
      </w:tc>
      <w:tc>
        <w:tcPr>
          <w:tcW w:w="851" w:type="dxa"/>
          <w:tcBorders>
            <w:top w:val="single" w:sz="12" w:space="0" w:color="auto"/>
            <w:left w:val="single" w:sz="12" w:space="0" w:color="auto"/>
            <w:bottom w:val="single" w:sz="6" w:space="0" w:color="auto"/>
            <w:right w:val="single" w:sz="12" w:space="0" w:color="auto"/>
          </w:tcBorders>
        </w:tcPr>
        <w:p w:rsidR="0083635A" w:rsidRPr="00751B2D" w:rsidRDefault="0083635A">
          <w:pPr>
            <w:spacing w:before="20"/>
            <w:rPr>
              <w:rFonts w:ascii="Mipgost" w:hAnsi="Mipgost"/>
              <w:sz w:val="16"/>
              <w:szCs w:val="16"/>
            </w:rPr>
          </w:pPr>
        </w:p>
      </w:tc>
      <w:tc>
        <w:tcPr>
          <w:tcW w:w="570" w:type="dxa"/>
          <w:tcBorders>
            <w:top w:val="single" w:sz="12"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r w:rsidRPr="00751B2D">
            <w:rPr>
              <w:rFonts w:ascii="Mipgost" w:hAnsi="Mipgost"/>
              <w:spacing w:val="0"/>
              <w:sz w:val="16"/>
              <w:szCs w:val="16"/>
            </w:rPr>
            <w:t>08.13</w:t>
          </w:r>
        </w:p>
      </w:tc>
      <w:tc>
        <w:tcPr>
          <w:tcW w:w="3969" w:type="dxa"/>
          <w:gridSpan w:val="5"/>
          <w:vMerge w:val="restart"/>
          <w:tcBorders>
            <w:top w:val="single" w:sz="12" w:space="0" w:color="auto"/>
            <w:left w:val="nil"/>
            <w:right w:val="single" w:sz="12" w:space="0" w:color="auto"/>
          </w:tcBorders>
          <w:vAlign w:val="center"/>
        </w:tcPr>
        <w:p w:rsidR="0083635A" w:rsidRPr="00751B2D" w:rsidRDefault="0083635A" w:rsidP="00751B2D">
          <w:pPr>
            <w:pStyle w:val="28"/>
            <w:rPr>
              <w:rFonts w:ascii="Times New Roman" w:hAnsi="Times New Roman"/>
              <w:sz w:val="20"/>
            </w:rPr>
          </w:pPr>
          <w:r w:rsidRPr="00751B2D">
            <w:rPr>
              <w:sz w:val="18"/>
            </w:rPr>
            <w:t>Проект производства работ по монтажу комплексной автоматизации, телефонизации, электрики и сетей связи</w:t>
          </w:r>
        </w:p>
      </w:tc>
      <w:tc>
        <w:tcPr>
          <w:tcW w:w="851" w:type="dxa"/>
          <w:gridSpan w:val="2"/>
          <w:tcBorders>
            <w:top w:val="single" w:sz="12" w:space="0" w:color="auto"/>
            <w:left w:val="nil"/>
            <w:righ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Стадия</w:t>
          </w:r>
        </w:p>
      </w:tc>
      <w:tc>
        <w:tcPr>
          <w:tcW w:w="851" w:type="dxa"/>
          <w:gridSpan w:val="2"/>
          <w:tcBorders>
            <w:top w:val="single" w:sz="12" w:space="0" w:color="auto"/>
            <w:left w:val="single" w:sz="12" w:space="0" w:color="auto"/>
            <w:righ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Лист</w:t>
          </w:r>
        </w:p>
      </w:tc>
      <w:tc>
        <w:tcPr>
          <w:tcW w:w="1083" w:type="dxa"/>
          <w:gridSpan w:val="2"/>
          <w:tcBorders>
            <w:top w:val="single" w:sz="12" w:space="0" w:color="auto"/>
            <w:left w:val="single" w:sz="12" w:space="0" w:color="auto"/>
          </w:tcBorders>
          <w:vAlign w:val="center"/>
        </w:tcPr>
        <w:p w:rsidR="0083635A" w:rsidRPr="00751B2D" w:rsidRDefault="0083635A" w:rsidP="00751B2D">
          <w:pPr>
            <w:jc w:val="center"/>
            <w:rPr>
              <w:rFonts w:ascii="ГОСТ тип А" w:hAnsi="ГОСТ тип А"/>
              <w:szCs w:val="16"/>
            </w:rPr>
          </w:pPr>
          <w:r w:rsidRPr="00751B2D">
            <w:rPr>
              <w:rFonts w:ascii="ГОСТ тип А" w:hAnsi="ГОСТ тип А"/>
              <w:szCs w:val="16"/>
            </w:rPr>
            <w:t>Листов</w:t>
          </w:r>
        </w:p>
      </w:tc>
    </w:tr>
    <w:tr w:rsidR="0083635A" w:rsidTr="00221E66">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rsidP="00885A47">
          <w:pPr>
            <w:rPr>
              <w:rFonts w:ascii="Mipgost" w:hAnsi="Mipgost"/>
              <w:sz w:val="16"/>
              <w:szCs w:val="16"/>
            </w:rPr>
          </w:pPr>
          <w:r w:rsidRPr="00751B2D">
            <w:rPr>
              <w:rFonts w:ascii="Mipgost" w:hAnsi="Mipgost"/>
              <w:sz w:val="16"/>
              <w:szCs w:val="16"/>
            </w:rPr>
            <w:t>Проверил</w:t>
          </w:r>
        </w:p>
      </w:tc>
      <w:tc>
        <w:tcPr>
          <w:tcW w:w="1134" w:type="dxa"/>
          <w:gridSpan w:val="2"/>
          <w:tcBorders>
            <w:top w:val="single" w:sz="4"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r w:rsidRPr="00751B2D">
            <w:rPr>
              <w:rFonts w:ascii="Mipgost" w:hAnsi="Mipgost"/>
              <w:spacing w:val="0"/>
              <w:sz w:val="16"/>
              <w:szCs w:val="16"/>
              <w:lang w:val="en-US"/>
            </w:rPr>
            <w:t>Пушкин</w:t>
          </w: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rsidP="00751B2D">
          <w:pPr>
            <w:pStyle w:val="28"/>
          </w:pPr>
          <w:r w:rsidRPr="00751B2D">
            <w:t>08.13</w:t>
          </w:r>
        </w:p>
      </w:tc>
      <w:tc>
        <w:tcPr>
          <w:tcW w:w="3969" w:type="dxa"/>
          <w:gridSpan w:val="5"/>
          <w:vMerge/>
          <w:tcBorders>
            <w:left w:val="nil"/>
            <w:right w:val="single" w:sz="12" w:space="0" w:color="auto"/>
          </w:tcBorders>
        </w:tcPr>
        <w:p w:rsidR="0083635A" w:rsidRPr="00751B2D" w:rsidRDefault="0083635A" w:rsidP="000130A0">
          <w:pPr>
            <w:pStyle w:val="2"/>
          </w:pPr>
        </w:p>
      </w:tc>
      <w:tc>
        <w:tcPr>
          <w:tcW w:w="851" w:type="dxa"/>
          <w:gridSpan w:val="2"/>
          <w:vMerge w:val="restart"/>
          <w:tcBorders>
            <w:top w:val="single" w:sz="12" w:space="0" w:color="auto"/>
            <w:left w:val="nil"/>
            <w:right w:val="single" w:sz="12" w:space="0" w:color="auto"/>
          </w:tcBorders>
          <w:vAlign w:val="center"/>
        </w:tcPr>
        <w:p w:rsidR="0083635A" w:rsidRPr="00751B2D" w:rsidRDefault="0083635A" w:rsidP="00FC261F">
          <w:pPr>
            <w:jc w:val="center"/>
            <w:rPr>
              <w:rFonts w:ascii="Mipgost" w:hAnsi="Mipgost"/>
              <w:sz w:val="28"/>
            </w:rPr>
          </w:pPr>
          <w:r w:rsidRPr="00751B2D">
            <w:rPr>
              <w:rFonts w:ascii="Mipgost" w:hAnsi="Mipgost"/>
              <w:sz w:val="28"/>
            </w:rPr>
            <w:t>ППР</w:t>
          </w:r>
        </w:p>
      </w:tc>
      <w:tc>
        <w:tcPr>
          <w:tcW w:w="851" w:type="dxa"/>
          <w:gridSpan w:val="2"/>
          <w:vMerge w:val="restart"/>
          <w:tcBorders>
            <w:top w:val="single" w:sz="12" w:space="0" w:color="auto"/>
            <w:left w:val="single" w:sz="12" w:space="0" w:color="auto"/>
            <w:right w:val="single" w:sz="12" w:space="0" w:color="auto"/>
          </w:tcBorders>
          <w:vAlign w:val="center"/>
        </w:tcPr>
        <w:p w:rsidR="0083635A" w:rsidRPr="00751B2D" w:rsidRDefault="0083635A">
          <w:pPr>
            <w:jc w:val="center"/>
            <w:rPr>
              <w:rStyle w:val="a7"/>
              <w:rFonts w:ascii="Mipgost" w:hAnsi="Mipgost"/>
              <w:lang w:val="en-US"/>
            </w:rPr>
          </w:pPr>
          <w:r w:rsidRPr="00751B2D">
            <w:rPr>
              <w:rFonts w:ascii="Mipgost" w:hAnsi="Mipgost"/>
              <w:sz w:val="28"/>
            </w:rPr>
            <w:t>1.</w:t>
          </w:r>
          <w:r w:rsidR="00422C32" w:rsidRPr="00751B2D">
            <w:rPr>
              <w:rStyle w:val="a7"/>
              <w:rFonts w:ascii="Mipgost" w:hAnsi="Mipgost"/>
            </w:rPr>
            <w:fldChar w:fldCharType="begin"/>
          </w:r>
          <w:r w:rsidRPr="00751B2D">
            <w:rPr>
              <w:rStyle w:val="a7"/>
              <w:rFonts w:ascii="Mipgost" w:hAnsi="Mipgost"/>
            </w:rPr>
            <w:instrText xml:space="preserve"> PAGE </w:instrText>
          </w:r>
          <w:r w:rsidR="00422C32" w:rsidRPr="00751B2D">
            <w:rPr>
              <w:rStyle w:val="a7"/>
              <w:rFonts w:ascii="Mipgost" w:hAnsi="Mipgost"/>
            </w:rPr>
            <w:fldChar w:fldCharType="separate"/>
          </w:r>
          <w:r>
            <w:rPr>
              <w:rStyle w:val="a7"/>
              <w:rFonts w:ascii="Mipgost" w:hAnsi="Mipgost"/>
              <w:noProof/>
            </w:rPr>
            <w:t>3</w:t>
          </w:r>
          <w:r w:rsidR="00422C32" w:rsidRPr="00751B2D">
            <w:rPr>
              <w:rStyle w:val="a7"/>
              <w:rFonts w:ascii="Mipgost" w:hAnsi="Mipgost"/>
            </w:rPr>
            <w:fldChar w:fldCharType="end"/>
          </w:r>
        </w:p>
      </w:tc>
      <w:tc>
        <w:tcPr>
          <w:tcW w:w="1083" w:type="dxa"/>
          <w:gridSpan w:val="2"/>
          <w:vMerge w:val="restart"/>
          <w:tcBorders>
            <w:top w:val="single" w:sz="12" w:space="0" w:color="auto"/>
            <w:left w:val="single" w:sz="12" w:space="0" w:color="auto"/>
          </w:tcBorders>
          <w:vAlign w:val="center"/>
        </w:tcPr>
        <w:p w:rsidR="0083635A" w:rsidRPr="00751B2D" w:rsidRDefault="00422C32">
          <w:pPr>
            <w:jc w:val="center"/>
            <w:rPr>
              <w:rFonts w:ascii="Mipgost" w:hAnsi="Mipgost"/>
              <w:sz w:val="28"/>
            </w:rPr>
          </w:pPr>
          <w:fldSimple w:instr=" NUMPAGES   \* MERGEFORMAT ">
            <w:r w:rsidR="004D65BD" w:rsidRPr="004D65BD">
              <w:rPr>
                <w:rFonts w:ascii="Mipgost" w:hAnsi="Mipgost"/>
                <w:noProof/>
                <w:sz w:val="28"/>
              </w:rPr>
              <w:t>8</w:t>
            </w:r>
          </w:fldSimple>
        </w:p>
      </w:tc>
    </w:tr>
    <w:tr w:rsidR="0083635A" w:rsidTr="00566AB8">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pPr>
            <w:ind w:left="57"/>
            <w:rPr>
              <w:rFonts w:ascii="Mipgost" w:hAnsi="Mipgost"/>
              <w:sz w:val="16"/>
              <w:szCs w:val="16"/>
            </w:rPr>
          </w:pPr>
        </w:p>
      </w:tc>
      <w:tc>
        <w:tcPr>
          <w:tcW w:w="1134" w:type="dxa"/>
          <w:gridSpan w:val="2"/>
          <w:tcBorders>
            <w:top w:val="single" w:sz="4" w:space="0" w:color="auto"/>
            <w:left w:val="single" w:sz="12" w:space="0" w:color="auto"/>
            <w:bottom w:val="single" w:sz="4"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p>
      </w:tc>
      <w:tc>
        <w:tcPr>
          <w:tcW w:w="3969" w:type="dxa"/>
          <w:gridSpan w:val="5"/>
          <w:vMerge/>
          <w:tcBorders>
            <w:left w:val="nil"/>
            <w:right w:val="single" w:sz="12" w:space="0" w:color="auto"/>
          </w:tcBorders>
        </w:tcPr>
        <w:p w:rsidR="0083635A" w:rsidRPr="00751B2D" w:rsidRDefault="0083635A">
          <w:pPr>
            <w:jc w:val="center"/>
            <w:rPr>
              <w:rFonts w:ascii="ГОСТ тип А" w:hAnsi="ГОСТ тип А"/>
              <w:sz w:val="16"/>
              <w:szCs w:val="16"/>
            </w:rPr>
          </w:pPr>
        </w:p>
      </w:tc>
      <w:tc>
        <w:tcPr>
          <w:tcW w:w="851" w:type="dxa"/>
          <w:gridSpan w:val="2"/>
          <w:vMerge/>
          <w:tcBorders>
            <w:left w:val="nil"/>
            <w:bottom w:val="single" w:sz="12" w:space="0" w:color="auto"/>
            <w:right w:val="single" w:sz="12" w:space="0" w:color="auto"/>
          </w:tcBorders>
        </w:tcPr>
        <w:p w:rsidR="0083635A" w:rsidRPr="00751B2D" w:rsidRDefault="0083635A">
          <w:pPr>
            <w:spacing w:before="20"/>
            <w:jc w:val="center"/>
            <w:rPr>
              <w:rFonts w:ascii="Arial" w:hAnsi="Arial"/>
              <w:sz w:val="16"/>
              <w:szCs w:val="16"/>
            </w:rPr>
          </w:pPr>
        </w:p>
      </w:tc>
      <w:tc>
        <w:tcPr>
          <w:tcW w:w="851" w:type="dxa"/>
          <w:gridSpan w:val="2"/>
          <w:vMerge/>
          <w:tcBorders>
            <w:left w:val="single" w:sz="12" w:space="0" w:color="auto"/>
            <w:bottom w:val="single" w:sz="12" w:space="0" w:color="auto"/>
            <w:right w:val="single" w:sz="12" w:space="0" w:color="auto"/>
          </w:tcBorders>
        </w:tcPr>
        <w:p w:rsidR="0083635A" w:rsidRPr="00751B2D" w:rsidRDefault="0083635A">
          <w:pPr>
            <w:spacing w:before="20"/>
            <w:jc w:val="center"/>
            <w:rPr>
              <w:rFonts w:ascii="Arial" w:hAnsi="Arial"/>
              <w:sz w:val="16"/>
              <w:szCs w:val="16"/>
            </w:rPr>
          </w:pPr>
        </w:p>
      </w:tc>
      <w:tc>
        <w:tcPr>
          <w:tcW w:w="1083" w:type="dxa"/>
          <w:gridSpan w:val="2"/>
          <w:vMerge/>
          <w:tcBorders>
            <w:left w:val="single" w:sz="12" w:space="0" w:color="auto"/>
            <w:bottom w:val="single" w:sz="12" w:space="0" w:color="auto"/>
          </w:tcBorders>
        </w:tcPr>
        <w:p w:rsidR="0083635A" w:rsidRPr="00751B2D" w:rsidRDefault="0083635A">
          <w:pPr>
            <w:spacing w:before="20"/>
            <w:jc w:val="center"/>
            <w:rPr>
              <w:rFonts w:ascii="Arial" w:hAnsi="Arial"/>
              <w:sz w:val="16"/>
              <w:szCs w:val="16"/>
            </w:rPr>
          </w:pPr>
        </w:p>
      </w:tc>
    </w:tr>
    <w:tr w:rsidR="0083635A" w:rsidTr="00885A47">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bottom w:val="single" w:sz="6" w:space="0" w:color="auto"/>
            <w:right w:val="single" w:sz="12" w:space="0" w:color="auto"/>
          </w:tcBorders>
          <w:vAlign w:val="center"/>
        </w:tcPr>
        <w:p w:rsidR="0083635A" w:rsidRPr="00751B2D" w:rsidRDefault="0083635A">
          <w:pPr>
            <w:ind w:left="57"/>
            <w:rPr>
              <w:rFonts w:ascii="Mipgost" w:hAnsi="Mipgost"/>
              <w:sz w:val="16"/>
              <w:szCs w:val="16"/>
            </w:rPr>
          </w:pPr>
        </w:p>
      </w:tc>
      <w:tc>
        <w:tcPr>
          <w:tcW w:w="1134" w:type="dxa"/>
          <w:gridSpan w:val="2"/>
          <w:tcBorders>
            <w:top w:val="single" w:sz="4" w:space="0" w:color="auto"/>
            <w:left w:val="single" w:sz="12" w:space="0" w:color="auto"/>
            <w:bottom w:val="single" w:sz="2" w:space="0" w:color="auto"/>
            <w:right w:val="single" w:sz="12" w:space="0" w:color="auto"/>
          </w:tcBorders>
          <w:vAlign w:val="center"/>
        </w:tcPr>
        <w:p w:rsidR="0083635A" w:rsidRPr="00751B2D" w:rsidRDefault="0083635A" w:rsidP="00F60749">
          <w:pPr>
            <w:pStyle w:val="1"/>
            <w:numPr>
              <w:ilvl w:val="0"/>
              <w:numId w:val="0"/>
            </w:numPr>
            <w:spacing w:before="0"/>
            <w:ind w:firstLine="62"/>
            <w:rPr>
              <w:rFonts w:ascii="Mipgost" w:hAnsi="Mipgost"/>
              <w:spacing w:val="0"/>
              <w:sz w:val="16"/>
              <w:szCs w:val="16"/>
            </w:rPr>
          </w:pPr>
        </w:p>
      </w:tc>
      <w:tc>
        <w:tcPr>
          <w:tcW w:w="851" w:type="dxa"/>
          <w:tcBorders>
            <w:top w:val="single" w:sz="6" w:space="0" w:color="auto"/>
            <w:left w:val="single" w:sz="12" w:space="0" w:color="auto"/>
            <w:bottom w:val="single" w:sz="6" w:space="0" w:color="auto"/>
            <w:right w:val="single" w:sz="12" w:space="0" w:color="auto"/>
          </w:tcBorders>
        </w:tcPr>
        <w:p w:rsidR="0083635A" w:rsidRPr="00751B2D" w:rsidRDefault="0083635A">
          <w:pPr>
            <w:rPr>
              <w:rFonts w:ascii="Mipgost" w:hAnsi="Mipgost"/>
              <w:sz w:val="16"/>
              <w:szCs w:val="16"/>
            </w:rPr>
          </w:pPr>
        </w:p>
      </w:tc>
      <w:tc>
        <w:tcPr>
          <w:tcW w:w="570" w:type="dxa"/>
          <w:tcBorders>
            <w:top w:val="single" w:sz="6" w:space="0" w:color="auto"/>
            <w:left w:val="single" w:sz="12" w:space="0" w:color="auto"/>
            <w:bottom w:val="single" w:sz="6" w:space="0" w:color="auto"/>
            <w:right w:val="single" w:sz="12" w:space="0" w:color="auto"/>
          </w:tcBorders>
          <w:vAlign w:val="center"/>
        </w:tcPr>
        <w:p w:rsidR="0083635A" w:rsidRPr="00751B2D" w:rsidRDefault="0083635A">
          <w:pPr>
            <w:pStyle w:val="1"/>
            <w:numPr>
              <w:ilvl w:val="0"/>
              <w:numId w:val="0"/>
            </w:numPr>
            <w:spacing w:before="0"/>
            <w:jc w:val="center"/>
            <w:rPr>
              <w:rFonts w:ascii="Mipgost" w:hAnsi="Mipgost"/>
              <w:spacing w:val="0"/>
              <w:sz w:val="16"/>
              <w:szCs w:val="16"/>
            </w:rPr>
          </w:pPr>
        </w:p>
      </w:tc>
      <w:tc>
        <w:tcPr>
          <w:tcW w:w="3969" w:type="dxa"/>
          <w:gridSpan w:val="5"/>
          <w:vMerge/>
          <w:tcBorders>
            <w:left w:val="nil"/>
            <w:right w:val="single" w:sz="12" w:space="0" w:color="auto"/>
          </w:tcBorders>
          <w:vAlign w:val="center"/>
        </w:tcPr>
        <w:p w:rsidR="0083635A" w:rsidRPr="00751B2D" w:rsidRDefault="0083635A" w:rsidP="00A879EA">
          <w:pPr>
            <w:pStyle w:val="3"/>
            <w:rPr>
              <w:lang w:val="en-US"/>
            </w:rPr>
          </w:pPr>
        </w:p>
      </w:tc>
      <w:tc>
        <w:tcPr>
          <w:tcW w:w="2785" w:type="dxa"/>
          <w:gridSpan w:val="6"/>
          <w:vMerge w:val="restart"/>
          <w:tcBorders>
            <w:top w:val="single" w:sz="12" w:space="0" w:color="auto"/>
            <w:left w:val="nil"/>
          </w:tcBorders>
          <w:tcMar>
            <w:left w:w="0" w:type="dxa"/>
            <w:right w:w="0" w:type="dxa"/>
          </w:tcMar>
          <w:vAlign w:val="center"/>
        </w:tcPr>
        <w:p w:rsidR="0083635A" w:rsidRPr="00751B2D" w:rsidRDefault="0083635A" w:rsidP="00751B2D">
          <w:pPr>
            <w:pStyle w:val="28"/>
            <w:rPr>
              <w:sz w:val="18"/>
            </w:rPr>
          </w:pPr>
          <w:r w:rsidRPr="00751B2D">
            <w:rPr>
              <w:sz w:val="18"/>
            </w:rPr>
            <w:t>ООО МНП «Промгазавтоматика»</w:t>
          </w:r>
        </w:p>
      </w:tc>
    </w:tr>
    <w:tr w:rsidR="0083635A">
      <w:trPr>
        <w:cantSplit/>
        <w:trHeight w:hRule="exact" w:val="283"/>
      </w:trPr>
      <w:tc>
        <w:tcPr>
          <w:tcW w:w="332" w:type="dxa"/>
        </w:tcPr>
        <w:p w:rsidR="0083635A" w:rsidRDefault="0083635A">
          <w:pPr>
            <w:rPr>
              <w:rFonts w:ascii="Arial" w:hAnsi="Arial"/>
            </w:rPr>
          </w:pPr>
        </w:p>
      </w:tc>
      <w:tc>
        <w:tcPr>
          <w:tcW w:w="1134" w:type="dxa"/>
          <w:gridSpan w:val="2"/>
          <w:tcBorders>
            <w:top w:val="single" w:sz="6" w:space="0" w:color="auto"/>
            <w:right w:val="single" w:sz="12" w:space="0" w:color="auto"/>
          </w:tcBorders>
          <w:vAlign w:val="center"/>
        </w:tcPr>
        <w:p w:rsidR="0083635A" w:rsidRDefault="0083635A">
          <w:pPr>
            <w:spacing w:before="20"/>
            <w:ind w:left="57"/>
            <w:rPr>
              <w:rFonts w:ascii="Mipgost" w:hAnsi="Mipgost"/>
            </w:rPr>
          </w:pPr>
        </w:p>
      </w:tc>
      <w:tc>
        <w:tcPr>
          <w:tcW w:w="1134" w:type="dxa"/>
          <w:gridSpan w:val="2"/>
          <w:tcBorders>
            <w:top w:val="single" w:sz="2" w:space="0" w:color="auto"/>
            <w:left w:val="single" w:sz="12" w:space="0" w:color="auto"/>
            <w:bottom w:val="single" w:sz="2" w:space="0" w:color="auto"/>
            <w:right w:val="single" w:sz="12" w:space="0" w:color="auto"/>
          </w:tcBorders>
          <w:vAlign w:val="center"/>
        </w:tcPr>
        <w:p w:rsidR="0083635A" w:rsidRDefault="0083635A" w:rsidP="00F60749">
          <w:pPr>
            <w:ind w:firstLine="62"/>
            <w:rPr>
              <w:rFonts w:ascii="Mipgost" w:hAnsi="Mipgost"/>
            </w:rPr>
          </w:pPr>
        </w:p>
      </w:tc>
      <w:tc>
        <w:tcPr>
          <w:tcW w:w="851" w:type="dxa"/>
          <w:tcBorders>
            <w:top w:val="single" w:sz="6" w:space="0" w:color="auto"/>
            <w:left w:val="single" w:sz="12" w:space="0" w:color="auto"/>
            <w:right w:val="single" w:sz="12" w:space="0" w:color="auto"/>
          </w:tcBorders>
        </w:tcPr>
        <w:p w:rsidR="0083635A" w:rsidRDefault="0083635A">
          <w:pPr>
            <w:spacing w:before="20"/>
            <w:rPr>
              <w:rFonts w:ascii="Mipgost" w:hAnsi="Mipgost"/>
            </w:rPr>
          </w:pPr>
        </w:p>
      </w:tc>
      <w:tc>
        <w:tcPr>
          <w:tcW w:w="570" w:type="dxa"/>
          <w:tcBorders>
            <w:top w:val="single" w:sz="6" w:space="0" w:color="auto"/>
            <w:left w:val="single" w:sz="12" w:space="0" w:color="auto"/>
            <w:right w:val="single" w:sz="12" w:space="0" w:color="auto"/>
          </w:tcBorders>
          <w:vAlign w:val="center"/>
        </w:tcPr>
        <w:p w:rsidR="0083635A" w:rsidRDefault="0083635A">
          <w:pPr>
            <w:pStyle w:val="1"/>
            <w:numPr>
              <w:ilvl w:val="0"/>
              <w:numId w:val="0"/>
            </w:numPr>
            <w:spacing w:before="0"/>
            <w:jc w:val="center"/>
            <w:rPr>
              <w:rFonts w:ascii="Mipgost" w:hAnsi="Mipgost"/>
              <w:spacing w:val="0"/>
              <w:sz w:val="20"/>
            </w:rPr>
          </w:pPr>
        </w:p>
      </w:tc>
      <w:tc>
        <w:tcPr>
          <w:tcW w:w="3969" w:type="dxa"/>
          <w:gridSpan w:val="5"/>
          <w:vMerge/>
          <w:tcBorders>
            <w:left w:val="nil"/>
            <w:right w:val="single" w:sz="12" w:space="0" w:color="auto"/>
          </w:tcBorders>
        </w:tcPr>
        <w:p w:rsidR="0083635A" w:rsidRDefault="0083635A" w:rsidP="00A879EA">
          <w:pPr>
            <w:pStyle w:val="3"/>
          </w:pPr>
        </w:p>
      </w:tc>
      <w:tc>
        <w:tcPr>
          <w:tcW w:w="2785" w:type="dxa"/>
          <w:gridSpan w:val="6"/>
          <w:vMerge/>
          <w:tcBorders>
            <w:left w:val="nil"/>
          </w:tcBorders>
        </w:tcPr>
        <w:p w:rsidR="0083635A" w:rsidRDefault="0083635A">
          <w:pPr>
            <w:spacing w:before="20"/>
            <w:jc w:val="center"/>
            <w:rPr>
              <w:rFonts w:ascii="Arial" w:hAnsi="Arial"/>
            </w:rPr>
          </w:pPr>
        </w:p>
      </w:tc>
    </w:tr>
  </w:tbl>
  <w:p w:rsidR="0083635A" w:rsidRDefault="00422C32">
    <w:pPr>
      <w:pStyle w:val="a5"/>
      <w:jc w:val="right"/>
    </w:pPr>
    <w:r>
      <w:rPr>
        <w:noProof/>
      </w:rPr>
      <w:pict>
        <v:group id="_x0000_s2218" style="position:absolute;left:0;text-align:left;margin-left:23.55pt;margin-top:586.15pt;width:34.25pt;height:241pt;z-index:251660288;mso-position-horizontal-relative:page;mso-position-vertical-relative:page" coordorigin="1021,4252" coordsize="685,4820">
          <v:group id="_x0000_s2219" style="position:absolute;left:1021;top:4253;width:680;height:4819" coordorigin="1021,4253" coordsize="680,4819">
            <v:rect id="_x0000_s2220" style="position:absolute;left:1021;top:4253;width:680;height:4819" filled="f" strokeweight="1.42pt"/>
            <v:line id="_x0000_s2221" style="position:absolute;flip:y" from="1304,4253" to="1304,9072" strokeweight="1.42pt"/>
            <v:line id="_x0000_s2222" style="position:absolute" from="1021,5670" to="1701,5670" strokeweight="1.42pt"/>
            <v:line id="_x0000_s2223" style="position:absolute" from="1021,7655" to="1701,7655" strokeweight="1.42pt"/>
          </v:group>
          <v:group id="_x0000_s2224" style="position:absolute;left:1021;top:4252;width:685;height:4820" coordorigin="1021,4252" coordsize="685,4820">
            <v:shape id="_x0000_s2225" type="#_x0000_t202" style="position:absolute;left:1021;top:7655;width:283;height:1417" filled="f" stroked="f" strokeweight=".28pt">
              <v:textbox style="layout-flow:vertical;mso-layout-flow-alt:bottom-to-top;mso-next-textbox:#_x0000_s2225"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Инв. № подл.</w:t>
                    </w:r>
                  </w:p>
                </w:txbxContent>
              </v:textbox>
            </v:shape>
            <v:shape id="_x0000_s2226" type="#_x0000_t202" style="position:absolute;left:1021;top:5670;width:283;height:1985" filled="f" stroked="f" strokeweight=".28pt">
              <v:textbox style="layout-flow:vertical;mso-layout-flow-alt:bottom-to-top;mso-next-textbox:#_x0000_s2226"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Подп. и дата</w:t>
                    </w:r>
                  </w:p>
                </w:txbxContent>
              </v:textbox>
            </v:shape>
            <v:shape id="_x0000_s2227" type="#_x0000_t202" style="position:absolute;left:1021;top:4252;width:283;height:1417" filled="f" stroked="f" strokeweight=".28pt">
              <v:textbox style="layout-flow:vertical;mso-layout-flow-alt:bottom-to-top;mso-next-textbox:#_x0000_s2227" inset="1.5mm,1mm,1mm,1mm">
                <w:txbxContent>
                  <w:p w:rsidR="0083635A" w:rsidRDefault="0083635A">
                    <w:pPr>
                      <w:pStyle w:val="25"/>
                      <w:spacing w:line="180" w:lineRule="auto"/>
                      <w:rPr>
                        <w:rFonts w:ascii="ГОСТ тип А" w:hAnsi="ГОСТ тип А"/>
                        <w:sz w:val="20"/>
                      </w:rPr>
                    </w:pPr>
                    <w:r>
                      <w:rPr>
                        <w:rFonts w:ascii="ГОСТ тип А" w:hAnsi="ГОСТ тип А"/>
                        <w:sz w:val="20"/>
                      </w:rPr>
                      <w:t>Взам. инв. №</w:t>
                    </w:r>
                  </w:p>
                </w:txbxContent>
              </v:textbox>
            </v:shape>
            <v:shape id="_x0000_s2228" type="#_x0000_t202" style="position:absolute;left:1304;top:7655;width:402;height:1417" filled="f" stroked="f" strokeweight=".28pt">
              <v:textbox style="layout-flow:vertical;mso-layout-flow-alt:bottom-to-top;mso-next-textbox:#_x0000_s2228" inset="2mm,1mm,1mm,1.5mm">
                <w:txbxContent>
                  <w:p w:rsidR="0083635A" w:rsidRDefault="0083635A"/>
                </w:txbxContent>
              </v:textbox>
            </v:shape>
            <v:shape id="_x0000_s2229" type="#_x0000_t202" style="position:absolute;left:1299;top:5670;width:402;height:1985" filled="f" stroked="f" strokeweight=".28pt">
              <v:textbox style="layout-flow:vertical;mso-layout-flow-alt:bottom-to-top;mso-next-textbox:#_x0000_s2229" inset="2mm,1mm,1mm,1.5mm">
                <w:txbxContent>
                  <w:p w:rsidR="0083635A" w:rsidRDefault="0083635A">
                    <w:pPr>
                      <w:pStyle w:val="35"/>
                    </w:pPr>
                  </w:p>
                </w:txbxContent>
              </v:textbox>
            </v:shape>
            <v:shape id="_x0000_s2230" type="#_x0000_t202" style="position:absolute;left:1304;top:4252;width:402;height:1417" filled="f" stroked="f" strokeweight=".28pt">
              <v:textbox style="layout-flow:vertical;mso-layout-flow-alt:bottom-to-top;mso-next-textbox:#_x0000_s2230" inset="2mm,1mm,1mm,1.5mm">
                <w:txbxContent>
                  <w:p w:rsidR="0083635A" w:rsidRDefault="0083635A">
                    <w:pPr>
                      <w:pStyle w:val="35"/>
                    </w:pPr>
                  </w:p>
                </w:txbxContent>
              </v:textbox>
            </v:shape>
          </v:group>
          <w10:wrap anchorx="page" anchory="page"/>
          <w10:anchorlock/>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C66" w:rsidRDefault="00FA2C66">
      <w:r>
        <w:separator/>
      </w:r>
    </w:p>
  </w:footnote>
  <w:footnote w:type="continuationSeparator" w:id="0">
    <w:p w:rsidR="00FA2C66" w:rsidRDefault="00FA2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5A" w:rsidRDefault="00422C32">
    <w:pPr>
      <w:pStyle w:val="a3"/>
      <w:spacing w:before="240"/>
      <w:ind w:right="136"/>
      <w:jc w:val="right"/>
    </w:pPr>
    <w:r>
      <w:rPr>
        <w:noProof/>
      </w:rPr>
      <w:pict>
        <v:rect id="_x0000_s2164" style="position:absolute;left:0;text-align:left;margin-left:527.45pt;margin-top:16.85pt;width:25.5pt;height:17pt;z-index:251659264" strokeweight="1.5pt">
          <v:textbox style="mso-next-textbox:#_x0000_s2164" inset="0,0,0,0">
            <w:txbxContent>
              <w:p w:rsidR="0083635A" w:rsidRPr="00404A64" w:rsidRDefault="00422C32" w:rsidP="00580848">
                <w:pPr>
                  <w:jc w:val="center"/>
                  <w:rPr>
                    <w:rFonts w:ascii="ГОСТ тип А" w:hAnsi="ГОСТ тип А"/>
                    <w:sz w:val="24"/>
                    <w:szCs w:val="24"/>
                  </w:rPr>
                </w:pPr>
                <w:r>
                  <w:rPr>
                    <w:rStyle w:val="a7"/>
                    <w:rFonts w:ascii="ГОСТ тип А" w:hAnsi="ГОСТ тип А"/>
                  </w:rPr>
                  <w:fldChar w:fldCharType="begin"/>
                </w:r>
                <w:r w:rsidR="0083635A">
                  <w:rPr>
                    <w:rStyle w:val="a7"/>
                    <w:rFonts w:ascii="ГОСТ тип А" w:hAnsi="ГОСТ тип А"/>
                  </w:rPr>
                  <w:instrText xml:space="preserve"> PAGE  \* Arabic  \* MERGEFORMAT </w:instrText>
                </w:r>
                <w:r>
                  <w:rPr>
                    <w:rStyle w:val="a7"/>
                    <w:rFonts w:ascii="ГОСТ тип А" w:hAnsi="ГОСТ тип А"/>
                  </w:rPr>
                  <w:fldChar w:fldCharType="separate"/>
                </w:r>
                <w:r w:rsidR="00CB763B">
                  <w:rPr>
                    <w:rStyle w:val="a7"/>
                    <w:rFonts w:ascii="ГОСТ тип А" w:hAnsi="ГОСТ тип А"/>
                    <w:noProof/>
                  </w:rPr>
                  <w:t>2</w:t>
                </w:r>
                <w:r>
                  <w:rPr>
                    <w:rStyle w:val="a7"/>
                    <w:rFonts w:ascii="ГОСТ тип А" w:hAnsi="ГОСТ тип А"/>
                  </w:rPr>
                  <w:fldChar w:fldCharType="end"/>
                </w:r>
              </w:p>
            </w:txbxContent>
          </v:textbox>
        </v:rect>
      </w:pict>
    </w:r>
    <w:r w:rsidRPr="00422C32">
      <w:rPr>
        <w:noProof/>
        <w:sz w:val="24"/>
      </w:rPr>
      <w:pict>
        <v:rect id="_x0000_s2049" style="position:absolute;left:0;text-align:left;margin-left:26.35pt;margin-top:16.5pt;width:526.7pt;height:808.65pt;z-index:251648000" filled="f" strokeweight="2pt"/>
      </w:pict>
    </w:r>
  </w:p>
  <w:p w:rsidR="0083635A" w:rsidRDefault="0083635A">
    <w:pPr>
      <w:pStyle w:val="a3"/>
      <w:spacing w:line="1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5A" w:rsidRDefault="00422C32">
    <w:pPr>
      <w:pStyle w:val="a3"/>
      <w:spacing w:before="240"/>
      <w:ind w:right="136"/>
      <w:jc w:val="right"/>
      <w:rPr>
        <w:lang w:val="en-US"/>
      </w:rPr>
    </w:pPr>
    <w:r w:rsidRPr="00422C32">
      <w:rPr>
        <w:noProof/>
        <w:sz w:val="24"/>
      </w:rPr>
      <w:pict>
        <v:rect id="_x0000_s2050" style="position:absolute;left:0;text-align:left;margin-left:29.75pt;margin-top:17.85pt;width:523.1pt;height:809.3pt;z-index:251649024" filled="f" strokeweight="2pt"/>
      </w:pict>
    </w:r>
  </w:p>
  <w:p w:rsidR="0083635A" w:rsidRDefault="0083635A">
    <w:pPr>
      <w:pStyle w:val="a3"/>
      <w:spacing w:line="1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9D4A39"/>
    <w:multiLevelType w:val="hybridMultilevel"/>
    <w:tmpl w:val="48D2F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DB3D4B"/>
    <w:multiLevelType w:val="hybridMultilevel"/>
    <w:tmpl w:val="5A5AB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09278A"/>
    <w:multiLevelType w:val="hybridMultilevel"/>
    <w:tmpl w:val="3264B51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4">
    <w:nsid w:val="17315A8C"/>
    <w:multiLevelType w:val="hybridMultilevel"/>
    <w:tmpl w:val="DBC0E49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A28CF"/>
    <w:multiLevelType w:val="hybridMultilevel"/>
    <w:tmpl w:val="91201EE8"/>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nsid w:val="26B05540"/>
    <w:multiLevelType w:val="hybridMultilevel"/>
    <w:tmpl w:val="BB6259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B2C7466"/>
    <w:multiLevelType w:val="hybridMultilevel"/>
    <w:tmpl w:val="31B2F1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8777D36"/>
    <w:multiLevelType w:val="hybridMultilevel"/>
    <w:tmpl w:val="B84E403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8555C4"/>
    <w:multiLevelType w:val="hybridMultilevel"/>
    <w:tmpl w:val="05B409A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508128B"/>
    <w:multiLevelType w:val="hybridMultilevel"/>
    <w:tmpl w:val="289C4AC8"/>
    <w:lvl w:ilvl="0" w:tplc="9E0CCDFC">
      <w:start w:val="1"/>
      <w:numFmt w:val="decimal"/>
      <w:lvlText w:val="%1"/>
      <w:lvlJc w:val="left"/>
      <w:pPr>
        <w:tabs>
          <w:tab w:val="num" w:pos="360"/>
        </w:tabs>
        <w:ind w:left="0" w:firstLine="0"/>
      </w:pPr>
      <w:rPr>
        <w:rFonts w:hint="default"/>
      </w:rPr>
    </w:lvl>
    <w:lvl w:ilvl="1" w:tplc="47249E6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0D7157D"/>
    <w:multiLevelType w:val="hybridMultilevel"/>
    <w:tmpl w:val="2B28F08A"/>
    <w:lvl w:ilvl="0" w:tplc="45CE3FA0">
      <w:start w:val="1"/>
      <w:numFmt w:val="decimal"/>
      <w:lvlText w:val="%1."/>
      <w:lvlJc w:val="left"/>
      <w:pPr>
        <w:ind w:left="1211" w:hanging="360"/>
      </w:pPr>
      <w:rPr>
        <w:rFonts w:ascii="Times New Roman" w:hAnsi="Times New Roman" w:hint="default"/>
        <w:u w:val="singl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5C9428B"/>
    <w:multiLevelType w:val="hybridMultilevel"/>
    <w:tmpl w:val="3BBE4A50"/>
    <w:lvl w:ilvl="0" w:tplc="DC5A0D6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E215FA7"/>
    <w:multiLevelType w:val="hybridMultilevel"/>
    <w:tmpl w:val="A0348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F77A43"/>
    <w:multiLevelType w:val="hybridMultilevel"/>
    <w:tmpl w:val="3F4A78D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5">
    <w:nsid w:val="5F11488E"/>
    <w:multiLevelType w:val="hybridMultilevel"/>
    <w:tmpl w:val="8C76EB76"/>
    <w:lvl w:ilvl="0" w:tplc="788E4458">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66E64090"/>
    <w:multiLevelType w:val="hybridMultilevel"/>
    <w:tmpl w:val="0F6AB3E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6F4E5150"/>
    <w:multiLevelType w:val="hybridMultilevel"/>
    <w:tmpl w:val="27CE4FF4"/>
    <w:lvl w:ilvl="0" w:tplc="DC5A0D6A">
      <w:start w:val="1"/>
      <w:numFmt w:val="bullet"/>
      <w:lvlText w:val=""/>
      <w:lvlJc w:val="left"/>
      <w:pPr>
        <w:ind w:left="1212"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70B219A1"/>
    <w:multiLevelType w:val="hybridMultilevel"/>
    <w:tmpl w:val="EE3E4618"/>
    <w:lvl w:ilvl="0" w:tplc="3DAC7C60">
      <w:start w:val="1"/>
      <w:numFmt w:val="bullet"/>
      <w:lvlText w:val="-"/>
      <w:lvlJc w:val="left"/>
      <w:pPr>
        <w:tabs>
          <w:tab w:val="num" w:pos="1800"/>
        </w:tabs>
        <w:ind w:left="1800" w:hanging="360"/>
      </w:pPr>
      <w:rPr>
        <w:rFonts w:ascii="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4FB0F14"/>
    <w:multiLevelType w:val="multilevel"/>
    <w:tmpl w:val="04190023"/>
    <w:lvl w:ilvl="0">
      <w:start w:val="1"/>
      <w:numFmt w:val="upperRoman"/>
      <w:pStyle w:val="1"/>
      <w:lvlText w:val="Статья %1."/>
      <w:lvlJc w:val="left"/>
      <w:pPr>
        <w:ind w:left="3828" w:firstLine="0"/>
      </w:pPr>
    </w:lvl>
    <w:lvl w:ilvl="1">
      <w:start w:val="1"/>
      <w:numFmt w:val="decimalZero"/>
      <w:isLgl/>
      <w:lvlText w:val="Раздел %1.%2"/>
      <w:lvlJc w:val="left"/>
      <w:pPr>
        <w:ind w:left="3828" w:firstLine="0"/>
      </w:pPr>
    </w:lvl>
    <w:lvl w:ilvl="2">
      <w:start w:val="1"/>
      <w:numFmt w:val="lowerLetter"/>
      <w:lvlText w:val="(%3)"/>
      <w:lvlJc w:val="left"/>
      <w:pPr>
        <w:ind w:left="4548" w:hanging="432"/>
      </w:pPr>
    </w:lvl>
    <w:lvl w:ilvl="3">
      <w:start w:val="1"/>
      <w:numFmt w:val="lowerRoman"/>
      <w:pStyle w:val="4"/>
      <w:lvlText w:val="(%4)"/>
      <w:lvlJc w:val="right"/>
      <w:pPr>
        <w:ind w:left="4692" w:hanging="144"/>
      </w:pPr>
    </w:lvl>
    <w:lvl w:ilvl="4">
      <w:start w:val="1"/>
      <w:numFmt w:val="decimal"/>
      <w:pStyle w:val="5"/>
      <w:lvlText w:val="%5)"/>
      <w:lvlJc w:val="left"/>
      <w:pPr>
        <w:ind w:left="4836" w:hanging="432"/>
      </w:pPr>
    </w:lvl>
    <w:lvl w:ilvl="5">
      <w:start w:val="1"/>
      <w:numFmt w:val="lowerLetter"/>
      <w:pStyle w:val="6"/>
      <w:lvlText w:val="%6)"/>
      <w:lvlJc w:val="left"/>
      <w:pPr>
        <w:ind w:left="4980" w:hanging="432"/>
      </w:pPr>
    </w:lvl>
    <w:lvl w:ilvl="6">
      <w:start w:val="1"/>
      <w:numFmt w:val="lowerRoman"/>
      <w:pStyle w:val="7"/>
      <w:lvlText w:val="%7)"/>
      <w:lvlJc w:val="right"/>
      <w:pPr>
        <w:ind w:left="5124" w:hanging="288"/>
      </w:pPr>
    </w:lvl>
    <w:lvl w:ilvl="7">
      <w:start w:val="1"/>
      <w:numFmt w:val="lowerLetter"/>
      <w:pStyle w:val="8"/>
      <w:lvlText w:val="%8."/>
      <w:lvlJc w:val="left"/>
      <w:pPr>
        <w:ind w:left="5268" w:hanging="432"/>
      </w:pPr>
    </w:lvl>
    <w:lvl w:ilvl="8">
      <w:start w:val="1"/>
      <w:numFmt w:val="lowerRoman"/>
      <w:pStyle w:val="9"/>
      <w:lvlText w:val="%9."/>
      <w:lvlJc w:val="right"/>
      <w:pPr>
        <w:ind w:left="5412" w:hanging="144"/>
      </w:pPr>
    </w:lvl>
  </w:abstractNum>
  <w:abstractNum w:abstractNumId="20">
    <w:nsid w:val="7B2E6D1B"/>
    <w:multiLevelType w:val="hybridMultilevel"/>
    <w:tmpl w:val="191477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534F40"/>
    <w:multiLevelType w:val="multilevel"/>
    <w:tmpl w:val="7BB69C7C"/>
    <w:lvl w:ilvl="0">
      <w:start w:val="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928"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2">
    <w:nsid w:val="7F3C62B1"/>
    <w:multiLevelType w:val="hybridMultilevel"/>
    <w:tmpl w:val="7836107E"/>
    <w:lvl w:ilvl="0" w:tplc="DD1E5E2A">
      <w:start w:val="16"/>
      <w:numFmt w:val="bullet"/>
      <w:lvlText w:val=""/>
      <w:lvlJc w:val="left"/>
      <w:pPr>
        <w:ind w:left="405" w:hanging="360"/>
      </w:pPr>
      <w:rPr>
        <w:rFonts w:ascii="Symbol" w:eastAsia="Times New Roman"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9"/>
  </w:num>
  <w:num w:numId="2">
    <w:abstractNumId w:val="8"/>
  </w:num>
  <w:num w:numId="3">
    <w:abstractNumId w:val="7"/>
  </w:num>
  <w:num w:numId="4">
    <w:abstractNumId w:val="3"/>
  </w:num>
  <w:num w:numId="5">
    <w:abstractNumId w:val="14"/>
  </w:num>
  <w:num w:numId="6">
    <w:abstractNumId w:val="10"/>
  </w:num>
  <w:num w:numId="7">
    <w:abstractNumId w:val="20"/>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15"/>
  </w:num>
  <w:num w:numId="10">
    <w:abstractNumId w:val="5"/>
  </w:num>
  <w:num w:numId="11">
    <w:abstractNumId w:val="1"/>
  </w:num>
  <w:num w:numId="12">
    <w:abstractNumId w:val="12"/>
  </w:num>
  <w:num w:numId="13">
    <w:abstractNumId w:val="21"/>
  </w:num>
  <w:num w:numId="14">
    <w:abstractNumId w:val="17"/>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start w:val="1"/>
        <w:numFmt w:val="bullet"/>
        <w:lvlText w:val=""/>
        <w:legacy w:legacy="1" w:legacySpace="0" w:legacyIndent="360"/>
        <w:lvlJc w:val="left"/>
        <w:pPr>
          <w:ind w:left="1288" w:hanging="360"/>
        </w:pPr>
        <w:rPr>
          <w:rFonts w:ascii="Helvetica" w:hAnsi="Helvetica" w:cs="Helvetica" w:hint="default"/>
        </w:rPr>
      </w:lvl>
    </w:lvlOverride>
  </w:num>
  <w:num w:numId="18">
    <w:abstractNumId w:val="16"/>
  </w:num>
  <w:num w:numId="19">
    <w:abstractNumId w:val="9"/>
  </w:num>
  <w:num w:numId="20">
    <w:abstractNumId w:val="13"/>
  </w:num>
  <w:num w:numId="21">
    <w:abstractNumId w:val="4"/>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1" w:dllVersion="512" w:checkStyle="1"/>
  <w:attachedTemplate r:id="rId1"/>
  <w:defaultTabStop w:val="57"/>
  <w:hyphenationZone w:val="142"/>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856F2"/>
    <w:rsid w:val="000130A0"/>
    <w:rsid w:val="000310C8"/>
    <w:rsid w:val="000346C8"/>
    <w:rsid w:val="00044117"/>
    <w:rsid w:val="00047BCA"/>
    <w:rsid w:val="000567B0"/>
    <w:rsid w:val="000719A2"/>
    <w:rsid w:val="000D04BD"/>
    <w:rsid w:val="000E2005"/>
    <w:rsid w:val="00105C59"/>
    <w:rsid w:val="00126B03"/>
    <w:rsid w:val="001337BF"/>
    <w:rsid w:val="001413D6"/>
    <w:rsid w:val="001856F2"/>
    <w:rsid w:val="001A17BD"/>
    <w:rsid w:val="001B4A5E"/>
    <w:rsid w:val="001B4F44"/>
    <w:rsid w:val="001E56B2"/>
    <w:rsid w:val="001E7914"/>
    <w:rsid w:val="001F786B"/>
    <w:rsid w:val="00201252"/>
    <w:rsid w:val="0021063E"/>
    <w:rsid w:val="00221E66"/>
    <w:rsid w:val="00230A9B"/>
    <w:rsid w:val="0023646D"/>
    <w:rsid w:val="00246DBE"/>
    <w:rsid w:val="002559E6"/>
    <w:rsid w:val="00256D7D"/>
    <w:rsid w:val="00267C6F"/>
    <w:rsid w:val="002D4383"/>
    <w:rsid w:val="003013F8"/>
    <w:rsid w:val="0030649D"/>
    <w:rsid w:val="0030718D"/>
    <w:rsid w:val="00346287"/>
    <w:rsid w:val="003B2A0E"/>
    <w:rsid w:val="003E1FEF"/>
    <w:rsid w:val="003F0023"/>
    <w:rsid w:val="003F4A0E"/>
    <w:rsid w:val="0041340D"/>
    <w:rsid w:val="00413FDC"/>
    <w:rsid w:val="00422C32"/>
    <w:rsid w:val="0043656B"/>
    <w:rsid w:val="00437C8D"/>
    <w:rsid w:val="00465A71"/>
    <w:rsid w:val="00474969"/>
    <w:rsid w:val="004809D3"/>
    <w:rsid w:val="004A1CCC"/>
    <w:rsid w:val="004C3CE7"/>
    <w:rsid w:val="004C753F"/>
    <w:rsid w:val="004D3591"/>
    <w:rsid w:val="004D4ED5"/>
    <w:rsid w:val="004D65BD"/>
    <w:rsid w:val="004E671E"/>
    <w:rsid w:val="005127F7"/>
    <w:rsid w:val="00515A27"/>
    <w:rsid w:val="00516E3D"/>
    <w:rsid w:val="00533AE9"/>
    <w:rsid w:val="00566AB8"/>
    <w:rsid w:val="00576F02"/>
    <w:rsid w:val="00580848"/>
    <w:rsid w:val="005825ED"/>
    <w:rsid w:val="00586F6F"/>
    <w:rsid w:val="0059082A"/>
    <w:rsid w:val="005A13C4"/>
    <w:rsid w:val="005A4D06"/>
    <w:rsid w:val="005B1BD9"/>
    <w:rsid w:val="005C1391"/>
    <w:rsid w:val="005E18FA"/>
    <w:rsid w:val="005F7970"/>
    <w:rsid w:val="00611653"/>
    <w:rsid w:val="006337C3"/>
    <w:rsid w:val="00642B13"/>
    <w:rsid w:val="00643842"/>
    <w:rsid w:val="0065710A"/>
    <w:rsid w:val="0069498F"/>
    <w:rsid w:val="006A0829"/>
    <w:rsid w:val="006C1C12"/>
    <w:rsid w:val="006D7A33"/>
    <w:rsid w:val="006E2F58"/>
    <w:rsid w:val="00751B2D"/>
    <w:rsid w:val="007A1CB4"/>
    <w:rsid w:val="007D0876"/>
    <w:rsid w:val="007D3CE2"/>
    <w:rsid w:val="007E2148"/>
    <w:rsid w:val="00831009"/>
    <w:rsid w:val="0083635A"/>
    <w:rsid w:val="00857671"/>
    <w:rsid w:val="008619A8"/>
    <w:rsid w:val="00867274"/>
    <w:rsid w:val="00885A47"/>
    <w:rsid w:val="00890287"/>
    <w:rsid w:val="00893DB6"/>
    <w:rsid w:val="008A31F8"/>
    <w:rsid w:val="008A41EF"/>
    <w:rsid w:val="008D3D6D"/>
    <w:rsid w:val="008E14E9"/>
    <w:rsid w:val="008E5683"/>
    <w:rsid w:val="00930180"/>
    <w:rsid w:val="00951219"/>
    <w:rsid w:val="009643B0"/>
    <w:rsid w:val="009756C6"/>
    <w:rsid w:val="0099687A"/>
    <w:rsid w:val="00997916"/>
    <w:rsid w:val="009A518B"/>
    <w:rsid w:val="009D2C18"/>
    <w:rsid w:val="009E0655"/>
    <w:rsid w:val="009F3677"/>
    <w:rsid w:val="00A029A0"/>
    <w:rsid w:val="00A0348C"/>
    <w:rsid w:val="00A7792E"/>
    <w:rsid w:val="00A803A2"/>
    <w:rsid w:val="00A821A8"/>
    <w:rsid w:val="00A85DA2"/>
    <w:rsid w:val="00A879EA"/>
    <w:rsid w:val="00A94170"/>
    <w:rsid w:val="00AA394F"/>
    <w:rsid w:val="00AB55D5"/>
    <w:rsid w:val="00AB6BA0"/>
    <w:rsid w:val="00AD02DC"/>
    <w:rsid w:val="00B048F8"/>
    <w:rsid w:val="00B06D0D"/>
    <w:rsid w:val="00B35A57"/>
    <w:rsid w:val="00B65CF7"/>
    <w:rsid w:val="00B81E0D"/>
    <w:rsid w:val="00B870AB"/>
    <w:rsid w:val="00B951A2"/>
    <w:rsid w:val="00BA3129"/>
    <w:rsid w:val="00BB20FD"/>
    <w:rsid w:val="00BB4724"/>
    <w:rsid w:val="00BC72DA"/>
    <w:rsid w:val="00C112AF"/>
    <w:rsid w:val="00C35337"/>
    <w:rsid w:val="00C44C85"/>
    <w:rsid w:val="00C500F8"/>
    <w:rsid w:val="00C53EA0"/>
    <w:rsid w:val="00C8087D"/>
    <w:rsid w:val="00C81C0E"/>
    <w:rsid w:val="00CB763B"/>
    <w:rsid w:val="00D1159F"/>
    <w:rsid w:val="00D45AEF"/>
    <w:rsid w:val="00D8118F"/>
    <w:rsid w:val="00D9003D"/>
    <w:rsid w:val="00DA1F72"/>
    <w:rsid w:val="00DA3106"/>
    <w:rsid w:val="00DA3E58"/>
    <w:rsid w:val="00DA5E3A"/>
    <w:rsid w:val="00DB1B06"/>
    <w:rsid w:val="00E113BA"/>
    <w:rsid w:val="00E13758"/>
    <w:rsid w:val="00E25BF7"/>
    <w:rsid w:val="00E304C7"/>
    <w:rsid w:val="00E5041F"/>
    <w:rsid w:val="00E82035"/>
    <w:rsid w:val="00E9486A"/>
    <w:rsid w:val="00E96AEA"/>
    <w:rsid w:val="00EB4C3E"/>
    <w:rsid w:val="00EB7B62"/>
    <w:rsid w:val="00EC48A5"/>
    <w:rsid w:val="00EF6C75"/>
    <w:rsid w:val="00F06D66"/>
    <w:rsid w:val="00F31D88"/>
    <w:rsid w:val="00F60749"/>
    <w:rsid w:val="00F83EBC"/>
    <w:rsid w:val="00FA2C66"/>
    <w:rsid w:val="00FB372C"/>
    <w:rsid w:val="00FC261F"/>
    <w:rsid w:val="00FE58FF"/>
    <w:rsid w:val="00FF0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D88"/>
  </w:style>
  <w:style w:type="paragraph" w:styleId="1">
    <w:name w:val="heading 1"/>
    <w:aliases w:val="Раздел,Head 9,новая страница,новая страница Знак"/>
    <w:basedOn w:val="a"/>
    <w:next w:val="a"/>
    <w:link w:val="10"/>
    <w:qFormat/>
    <w:rsid w:val="00F31D88"/>
    <w:pPr>
      <w:keepNext/>
      <w:numPr>
        <w:numId w:val="1"/>
      </w:numPr>
      <w:spacing w:before="20"/>
      <w:outlineLvl w:val="0"/>
    </w:pPr>
    <w:rPr>
      <w:rFonts w:ascii="Arial" w:hAnsi="Arial"/>
      <w:spacing w:val="-20"/>
      <w:sz w:val="24"/>
    </w:rPr>
  </w:style>
  <w:style w:type="paragraph" w:styleId="2">
    <w:name w:val="heading 2"/>
    <w:basedOn w:val="a"/>
    <w:next w:val="a"/>
    <w:qFormat/>
    <w:rsid w:val="000130A0"/>
    <w:pPr>
      <w:jc w:val="center"/>
      <w:outlineLvl w:val="1"/>
    </w:pPr>
    <w:rPr>
      <w:b/>
      <w:sz w:val="24"/>
    </w:rPr>
  </w:style>
  <w:style w:type="paragraph" w:styleId="3">
    <w:name w:val="heading 3"/>
    <w:basedOn w:val="a"/>
    <w:next w:val="a"/>
    <w:link w:val="30"/>
    <w:qFormat/>
    <w:rsid w:val="00A879EA"/>
    <w:pPr>
      <w:ind w:left="992" w:firstLine="567"/>
      <w:jc w:val="center"/>
      <w:outlineLvl w:val="2"/>
    </w:pPr>
    <w:rPr>
      <w:b/>
      <w:sz w:val="24"/>
    </w:rPr>
  </w:style>
  <w:style w:type="paragraph" w:styleId="4">
    <w:name w:val="heading 4"/>
    <w:basedOn w:val="a"/>
    <w:next w:val="a"/>
    <w:link w:val="40"/>
    <w:qFormat/>
    <w:rsid w:val="00F31D88"/>
    <w:pPr>
      <w:keepNext/>
      <w:numPr>
        <w:ilvl w:val="3"/>
        <w:numId w:val="1"/>
      </w:numPr>
      <w:jc w:val="center"/>
      <w:outlineLvl w:val="3"/>
    </w:pPr>
    <w:rPr>
      <w:rFonts w:ascii="Arial" w:hAnsi="Arial"/>
      <w:sz w:val="28"/>
      <w:lang w:val="en-US"/>
    </w:rPr>
  </w:style>
  <w:style w:type="paragraph" w:styleId="5">
    <w:name w:val="heading 5"/>
    <w:basedOn w:val="a"/>
    <w:next w:val="a"/>
    <w:qFormat/>
    <w:rsid w:val="00F31D88"/>
    <w:pPr>
      <w:keepNext/>
      <w:numPr>
        <w:ilvl w:val="4"/>
        <w:numId w:val="1"/>
      </w:numPr>
      <w:spacing w:before="80"/>
      <w:jc w:val="center"/>
      <w:outlineLvl w:val="4"/>
    </w:pPr>
    <w:rPr>
      <w:b/>
      <w:sz w:val="24"/>
      <w:u w:val="single"/>
    </w:rPr>
  </w:style>
  <w:style w:type="paragraph" w:styleId="6">
    <w:name w:val="heading 6"/>
    <w:basedOn w:val="a"/>
    <w:next w:val="a"/>
    <w:link w:val="60"/>
    <w:qFormat/>
    <w:rsid w:val="00F31D88"/>
    <w:pPr>
      <w:keepNext/>
      <w:numPr>
        <w:ilvl w:val="5"/>
        <w:numId w:val="1"/>
      </w:numPr>
      <w:spacing w:before="160"/>
      <w:jc w:val="both"/>
      <w:outlineLvl w:val="5"/>
    </w:pPr>
    <w:rPr>
      <w:spacing w:val="-8"/>
      <w:sz w:val="24"/>
    </w:rPr>
  </w:style>
  <w:style w:type="paragraph" w:styleId="7">
    <w:name w:val="heading 7"/>
    <w:basedOn w:val="a"/>
    <w:next w:val="a"/>
    <w:qFormat/>
    <w:rsid w:val="00F31D88"/>
    <w:pPr>
      <w:keepNext/>
      <w:numPr>
        <w:ilvl w:val="6"/>
        <w:numId w:val="1"/>
      </w:numPr>
      <w:spacing w:before="20"/>
      <w:jc w:val="center"/>
      <w:outlineLvl w:val="6"/>
    </w:pPr>
    <w:rPr>
      <w:rFonts w:ascii="Tahoma" w:hAnsi="Tahoma" w:cs="Tahoma"/>
      <w:i/>
      <w:iCs/>
      <w:sz w:val="24"/>
    </w:rPr>
  </w:style>
  <w:style w:type="paragraph" w:styleId="8">
    <w:name w:val="heading 8"/>
    <w:basedOn w:val="a"/>
    <w:next w:val="a"/>
    <w:qFormat/>
    <w:rsid w:val="00F31D88"/>
    <w:pPr>
      <w:keepNext/>
      <w:numPr>
        <w:ilvl w:val="7"/>
        <w:numId w:val="1"/>
      </w:numPr>
      <w:jc w:val="center"/>
      <w:outlineLvl w:val="7"/>
    </w:pPr>
    <w:rPr>
      <w:rFonts w:ascii="Arial" w:hAnsi="Arial"/>
      <w:b/>
      <w:sz w:val="28"/>
    </w:rPr>
  </w:style>
  <w:style w:type="paragraph" w:styleId="9">
    <w:name w:val="heading 9"/>
    <w:basedOn w:val="a"/>
    <w:next w:val="a"/>
    <w:qFormat/>
    <w:rsid w:val="00F31D88"/>
    <w:pPr>
      <w:keepNext/>
      <w:numPr>
        <w:ilvl w:val="8"/>
        <w:numId w:val="1"/>
      </w:numPr>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1D88"/>
    <w:pPr>
      <w:tabs>
        <w:tab w:val="center" w:pos="4153"/>
        <w:tab w:val="right" w:pos="8306"/>
      </w:tabs>
    </w:pPr>
  </w:style>
  <w:style w:type="paragraph" w:styleId="a5">
    <w:name w:val="footer"/>
    <w:basedOn w:val="a"/>
    <w:link w:val="a6"/>
    <w:uiPriority w:val="99"/>
    <w:rsid w:val="00F31D88"/>
    <w:pPr>
      <w:tabs>
        <w:tab w:val="center" w:pos="4153"/>
        <w:tab w:val="right" w:pos="8306"/>
      </w:tabs>
    </w:pPr>
  </w:style>
  <w:style w:type="character" w:styleId="a7">
    <w:name w:val="page number"/>
    <w:basedOn w:val="a0"/>
    <w:rsid w:val="00F31D88"/>
    <w:rPr>
      <w:sz w:val="28"/>
    </w:rPr>
  </w:style>
  <w:style w:type="paragraph" w:styleId="a8">
    <w:name w:val="Body Text"/>
    <w:basedOn w:val="a"/>
    <w:link w:val="a9"/>
    <w:rsid w:val="00F31D88"/>
    <w:rPr>
      <w:rFonts w:ascii="Arial" w:hAnsi="Arial"/>
      <w:sz w:val="16"/>
    </w:rPr>
  </w:style>
  <w:style w:type="paragraph" w:styleId="aa">
    <w:name w:val="Block Text"/>
    <w:basedOn w:val="a"/>
    <w:rsid w:val="00F31D88"/>
    <w:pPr>
      <w:ind w:left="1276" w:right="283" w:firstLine="283"/>
      <w:jc w:val="both"/>
    </w:pPr>
    <w:rPr>
      <w:sz w:val="24"/>
    </w:rPr>
  </w:style>
  <w:style w:type="character" w:styleId="ab">
    <w:name w:val="line number"/>
    <w:basedOn w:val="a0"/>
    <w:semiHidden/>
    <w:rsid w:val="00F31D88"/>
  </w:style>
  <w:style w:type="paragraph" w:styleId="ac">
    <w:name w:val="Title"/>
    <w:basedOn w:val="a"/>
    <w:qFormat/>
    <w:rsid w:val="00F31D88"/>
    <w:pPr>
      <w:spacing w:before="360"/>
      <w:ind w:firstLine="709"/>
      <w:jc w:val="center"/>
    </w:pPr>
    <w:rPr>
      <w:b/>
      <w:sz w:val="28"/>
    </w:rPr>
  </w:style>
  <w:style w:type="paragraph" w:styleId="ad">
    <w:name w:val="Document Map"/>
    <w:basedOn w:val="a"/>
    <w:link w:val="ae"/>
    <w:rsid w:val="00F31D88"/>
    <w:pPr>
      <w:shd w:val="clear" w:color="auto" w:fill="000080"/>
    </w:pPr>
    <w:rPr>
      <w:rFonts w:ascii="Tahoma" w:hAnsi="Tahoma" w:cs="Tahoma"/>
    </w:rPr>
  </w:style>
  <w:style w:type="paragraph" w:styleId="af">
    <w:name w:val="Body Text Indent"/>
    <w:basedOn w:val="a"/>
    <w:link w:val="af0"/>
    <w:rsid w:val="00F31D88"/>
    <w:pPr>
      <w:ind w:left="1134"/>
    </w:pPr>
    <w:rPr>
      <w:sz w:val="24"/>
    </w:rPr>
  </w:style>
  <w:style w:type="paragraph" w:styleId="20">
    <w:name w:val="Body Text Indent 2"/>
    <w:basedOn w:val="a"/>
    <w:link w:val="21"/>
    <w:rsid w:val="00F31D88"/>
    <w:pPr>
      <w:ind w:left="1560" w:hanging="426"/>
    </w:pPr>
    <w:rPr>
      <w:sz w:val="24"/>
    </w:rPr>
  </w:style>
  <w:style w:type="paragraph" w:styleId="31">
    <w:name w:val="Body Text Indent 3"/>
    <w:basedOn w:val="a"/>
    <w:link w:val="32"/>
    <w:rsid w:val="00F31D88"/>
    <w:pPr>
      <w:tabs>
        <w:tab w:val="left" w:pos="2498"/>
      </w:tabs>
      <w:ind w:left="1134"/>
    </w:pPr>
    <w:rPr>
      <w:sz w:val="24"/>
    </w:rPr>
  </w:style>
  <w:style w:type="paragraph" w:styleId="33">
    <w:name w:val="Body Text 3"/>
    <w:basedOn w:val="a"/>
    <w:rsid w:val="00F31D88"/>
    <w:pPr>
      <w:overflowPunct w:val="0"/>
      <w:autoSpaceDE w:val="0"/>
      <w:autoSpaceDN w:val="0"/>
      <w:adjustRightInd w:val="0"/>
      <w:textAlignment w:val="baseline"/>
    </w:pPr>
    <w:rPr>
      <w:rFonts w:ascii="Arial" w:hAnsi="Arial"/>
      <w:bCs/>
      <w:sz w:val="24"/>
    </w:rPr>
  </w:style>
  <w:style w:type="paragraph" w:customStyle="1" w:styleId="25">
    <w:name w:val="Штамп 2_5"/>
    <w:rsid w:val="00F31D88"/>
    <w:pPr>
      <w:jc w:val="center"/>
    </w:pPr>
    <w:rPr>
      <w:rFonts w:ascii="Arial" w:hAnsi="Arial"/>
      <w:sz w:val="14"/>
    </w:rPr>
  </w:style>
  <w:style w:type="paragraph" w:customStyle="1" w:styleId="35">
    <w:name w:val="Штамп 3_5"/>
    <w:basedOn w:val="25"/>
    <w:rsid w:val="00F31D88"/>
    <w:rPr>
      <w:sz w:val="20"/>
    </w:rPr>
  </w:style>
  <w:style w:type="character" w:styleId="af1">
    <w:name w:val="annotation reference"/>
    <w:basedOn w:val="a0"/>
    <w:rsid w:val="00F31D88"/>
    <w:rPr>
      <w:sz w:val="16"/>
      <w:szCs w:val="16"/>
    </w:rPr>
  </w:style>
  <w:style w:type="paragraph" w:styleId="af2">
    <w:name w:val="annotation text"/>
    <w:basedOn w:val="a"/>
    <w:semiHidden/>
    <w:rsid w:val="00F31D88"/>
  </w:style>
  <w:style w:type="paragraph" w:styleId="af3">
    <w:name w:val="annotation subject"/>
    <w:basedOn w:val="af2"/>
    <w:next w:val="af2"/>
    <w:semiHidden/>
    <w:rsid w:val="00F31D88"/>
    <w:rPr>
      <w:b/>
      <w:bCs/>
    </w:rPr>
  </w:style>
  <w:style w:type="paragraph" w:styleId="af4">
    <w:name w:val="Balloon Text"/>
    <w:basedOn w:val="a"/>
    <w:link w:val="af5"/>
    <w:semiHidden/>
    <w:rsid w:val="00F31D88"/>
    <w:rPr>
      <w:rFonts w:ascii="Tahoma" w:hAnsi="Tahoma" w:cs="Tahoma"/>
      <w:sz w:val="16"/>
      <w:szCs w:val="16"/>
    </w:rPr>
  </w:style>
  <w:style w:type="paragraph" w:styleId="22">
    <w:name w:val="Body Text 2"/>
    <w:basedOn w:val="a"/>
    <w:link w:val="23"/>
    <w:rsid w:val="00F31D88"/>
    <w:pPr>
      <w:spacing w:after="120" w:line="480" w:lineRule="auto"/>
    </w:pPr>
  </w:style>
  <w:style w:type="paragraph" w:styleId="af6">
    <w:name w:val="List Paragraph"/>
    <w:basedOn w:val="a"/>
    <w:uiPriority w:val="34"/>
    <w:qFormat/>
    <w:rsid w:val="00F31D88"/>
    <w:pPr>
      <w:ind w:left="708"/>
    </w:pPr>
  </w:style>
  <w:style w:type="character" w:customStyle="1" w:styleId="24">
    <w:name w:val="Заголовок 2 Знак"/>
    <w:basedOn w:val="a0"/>
    <w:rsid w:val="00F31D88"/>
    <w:rPr>
      <w:sz w:val="24"/>
    </w:rPr>
  </w:style>
  <w:style w:type="character" w:customStyle="1" w:styleId="34">
    <w:name w:val="Основной текст 3 Знак"/>
    <w:basedOn w:val="a0"/>
    <w:rsid w:val="00F31D88"/>
    <w:rPr>
      <w:rFonts w:ascii="Arial" w:hAnsi="Arial"/>
      <w:bCs/>
      <w:sz w:val="24"/>
    </w:rPr>
  </w:style>
  <w:style w:type="character" w:customStyle="1" w:styleId="10">
    <w:name w:val="Заголовок 1 Знак"/>
    <w:aliases w:val="Раздел Знак,Head 9 Знак,новая страница Знак1,новая страница Знак Знак"/>
    <w:basedOn w:val="a0"/>
    <w:link w:val="1"/>
    <w:rsid w:val="008E14E9"/>
    <w:rPr>
      <w:rFonts w:ascii="Arial" w:hAnsi="Arial"/>
      <w:spacing w:val="-20"/>
      <w:sz w:val="24"/>
    </w:rPr>
  </w:style>
  <w:style w:type="character" w:customStyle="1" w:styleId="30">
    <w:name w:val="Заголовок 3 Знак"/>
    <w:basedOn w:val="a0"/>
    <w:link w:val="3"/>
    <w:rsid w:val="00A879EA"/>
    <w:rPr>
      <w:b/>
      <w:sz w:val="24"/>
    </w:rPr>
  </w:style>
  <w:style w:type="character" w:customStyle="1" w:styleId="40">
    <w:name w:val="Заголовок 4 Знак"/>
    <w:basedOn w:val="a0"/>
    <w:link w:val="4"/>
    <w:rsid w:val="008E14E9"/>
    <w:rPr>
      <w:rFonts w:ascii="Arial" w:hAnsi="Arial"/>
      <w:sz w:val="28"/>
      <w:lang w:val="en-US"/>
    </w:rPr>
  </w:style>
  <w:style w:type="character" w:customStyle="1" w:styleId="60">
    <w:name w:val="Заголовок 6 Знак"/>
    <w:basedOn w:val="a0"/>
    <w:link w:val="6"/>
    <w:rsid w:val="008E14E9"/>
    <w:rPr>
      <w:spacing w:val="-8"/>
      <w:sz w:val="24"/>
    </w:rPr>
  </w:style>
  <w:style w:type="character" w:customStyle="1" w:styleId="a4">
    <w:name w:val="Верхний колонтитул Знак"/>
    <w:basedOn w:val="a0"/>
    <w:link w:val="a3"/>
    <w:uiPriority w:val="99"/>
    <w:rsid w:val="008E14E9"/>
  </w:style>
  <w:style w:type="character" w:customStyle="1" w:styleId="a6">
    <w:name w:val="Нижний колонтитул Знак"/>
    <w:basedOn w:val="a0"/>
    <w:link w:val="a5"/>
    <w:uiPriority w:val="99"/>
    <w:rsid w:val="008E14E9"/>
  </w:style>
  <w:style w:type="table" w:styleId="af7">
    <w:name w:val="Table Grid"/>
    <w:basedOn w:val="a1"/>
    <w:uiPriority w:val="59"/>
    <w:rsid w:val="008E1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Hyperlink"/>
    <w:basedOn w:val="a0"/>
    <w:uiPriority w:val="99"/>
    <w:rsid w:val="008E14E9"/>
    <w:rPr>
      <w:color w:val="0000FF"/>
      <w:u w:val="single"/>
    </w:rPr>
  </w:style>
  <w:style w:type="character" w:customStyle="1" w:styleId="23">
    <w:name w:val="Основной текст 2 Знак"/>
    <w:basedOn w:val="a0"/>
    <w:link w:val="22"/>
    <w:rsid w:val="008E14E9"/>
  </w:style>
  <w:style w:type="character" w:customStyle="1" w:styleId="af5">
    <w:name w:val="Текст выноски Знак"/>
    <w:basedOn w:val="a0"/>
    <w:link w:val="af4"/>
    <w:semiHidden/>
    <w:rsid w:val="008E14E9"/>
    <w:rPr>
      <w:rFonts w:ascii="Tahoma" w:hAnsi="Tahoma" w:cs="Tahoma"/>
      <w:sz w:val="16"/>
      <w:szCs w:val="16"/>
    </w:rPr>
  </w:style>
  <w:style w:type="character" w:customStyle="1" w:styleId="a9">
    <w:name w:val="Основной текст Знак"/>
    <w:basedOn w:val="a0"/>
    <w:link w:val="a8"/>
    <w:locked/>
    <w:rsid w:val="008E14E9"/>
    <w:rPr>
      <w:rFonts w:ascii="Arial" w:hAnsi="Arial"/>
      <w:sz w:val="16"/>
    </w:rPr>
  </w:style>
  <w:style w:type="character" w:customStyle="1" w:styleId="21">
    <w:name w:val="Основной текст с отступом 2 Знак"/>
    <w:basedOn w:val="a0"/>
    <w:link w:val="20"/>
    <w:rsid w:val="008E14E9"/>
    <w:rPr>
      <w:sz w:val="24"/>
    </w:rPr>
  </w:style>
  <w:style w:type="character" w:customStyle="1" w:styleId="32">
    <w:name w:val="Основной текст с отступом 3 Знак"/>
    <w:basedOn w:val="a0"/>
    <w:link w:val="31"/>
    <w:rsid w:val="008E14E9"/>
    <w:rPr>
      <w:sz w:val="24"/>
    </w:rPr>
  </w:style>
  <w:style w:type="paragraph" w:customStyle="1" w:styleId="af9">
    <w:name w:val="ПрилВ"/>
    <w:basedOn w:val="1"/>
    <w:rsid w:val="008E14E9"/>
    <w:pPr>
      <w:keepNext w:val="0"/>
      <w:keepLines/>
      <w:widowControl w:val="0"/>
      <w:numPr>
        <w:numId w:val="0"/>
      </w:numPr>
      <w:overflowPunct w:val="0"/>
      <w:autoSpaceDE w:val="0"/>
      <w:autoSpaceDN w:val="0"/>
      <w:adjustRightInd w:val="0"/>
      <w:spacing w:before="120"/>
      <w:jc w:val="center"/>
      <w:textAlignment w:val="baseline"/>
      <w:outlineLvl w:val="9"/>
    </w:pPr>
    <w:rPr>
      <w:rFonts w:ascii="Times New Roman" w:hAnsi="Times New Roman"/>
      <w:spacing w:val="0"/>
      <w:kern w:val="28"/>
      <w:szCs w:val="24"/>
    </w:rPr>
  </w:style>
  <w:style w:type="character" w:customStyle="1" w:styleId="ae">
    <w:name w:val="Схема документа Знак"/>
    <w:basedOn w:val="a0"/>
    <w:link w:val="ad"/>
    <w:rsid w:val="008E14E9"/>
    <w:rPr>
      <w:rFonts w:ascii="Tahoma" w:hAnsi="Tahoma" w:cs="Tahoma"/>
      <w:shd w:val="clear" w:color="auto" w:fill="000080"/>
    </w:rPr>
  </w:style>
  <w:style w:type="paragraph" w:customStyle="1" w:styleId="Default">
    <w:name w:val="Default"/>
    <w:rsid w:val="008E14E9"/>
    <w:pPr>
      <w:autoSpaceDE w:val="0"/>
      <w:autoSpaceDN w:val="0"/>
      <w:adjustRightInd w:val="0"/>
    </w:pPr>
    <w:rPr>
      <w:color w:val="000000"/>
      <w:sz w:val="24"/>
      <w:szCs w:val="24"/>
    </w:rPr>
  </w:style>
  <w:style w:type="paragraph" w:customStyle="1" w:styleId="ConsPlusNormal">
    <w:name w:val="ConsPlusNormal"/>
    <w:rsid w:val="008E14E9"/>
    <w:pPr>
      <w:widowControl w:val="0"/>
      <w:autoSpaceDE w:val="0"/>
      <w:autoSpaceDN w:val="0"/>
      <w:adjustRightInd w:val="0"/>
      <w:ind w:firstLine="720"/>
    </w:pPr>
    <w:rPr>
      <w:rFonts w:ascii="Arial" w:hAnsi="Arial" w:cs="Arial"/>
    </w:rPr>
  </w:style>
  <w:style w:type="paragraph" w:customStyle="1" w:styleId="ConsNormal">
    <w:name w:val="ConsNormal"/>
    <w:rsid w:val="008E14E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E14E9"/>
    <w:pPr>
      <w:widowControl w:val="0"/>
      <w:autoSpaceDE w:val="0"/>
      <w:autoSpaceDN w:val="0"/>
      <w:adjustRightInd w:val="0"/>
    </w:pPr>
    <w:rPr>
      <w:rFonts w:ascii="Calibri" w:hAnsi="Calibri" w:cs="Calibri"/>
      <w:b/>
      <w:bCs/>
      <w:sz w:val="22"/>
      <w:szCs w:val="22"/>
    </w:rPr>
  </w:style>
  <w:style w:type="character" w:styleId="afa">
    <w:name w:val="Strong"/>
    <w:basedOn w:val="a0"/>
    <w:uiPriority w:val="22"/>
    <w:qFormat/>
    <w:rsid w:val="008E14E9"/>
    <w:rPr>
      <w:b/>
      <w:bCs/>
    </w:rPr>
  </w:style>
  <w:style w:type="paragraph" w:customStyle="1" w:styleId="afb">
    <w:name w:val="таб. заголовок"/>
    <w:basedOn w:val="1"/>
    <w:rsid w:val="008E14E9"/>
    <w:pPr>
      <w:keepNext w:val="0"/>
      <w:numPr>
        <w:numId w:val="0"/>
      </w:numPr>
      <w:spacing w:before="0"/>
      <w:jc w:val="center"/>
      <w:outlineLvl w:val="9"/>
    </w:pPr>
    <w:rPr>
      <w:rFonts w:ascii="Times New Roman" w:hAnsi="Times New Roman"/>
      <w:spacing w:val="0"/>
      <w:kern w:val="28"/>
    </w:rPr>
  </w:style>
  <w:style w:type="paragraph" w:customStyle="1" w:styleId="50">
    <w:name w:val="заголовок 5"/>
    <w:basedOn w:val="a"/>
    <w:next w:val="a"/>
    <w:rsid w:val="008E14E9"/>
    <w:pPr>
      <w:spacing w:before="240"/>
      <w:jc w:val="both"/>
    </w:pPr>
    <w:rPr>
      <w:sz w:val="24"/>
    </w:rPr>
  </w:style>
  <w:style w:type="paragraph" w:customStyle="1" w:styleId="Preformat">
    <w:name w:val="Preformat"/>
    <w:rsid w:val="008E14E9"/>
    <w:pPr>
      <w:widowControl w:val="0"/>
      <w:autoSpaceDE w:val="0"/>
      <w:autoSpaceDN w:val="0"/>
      <w:adjustRightInd w:val="0"/>
    </w:pPr>
    <w:rPr>
      <w:rFonts w:ascii="Courier New" w:hAnsi="Courier New" w:cs="Courier New"/>
    </w:rPr>
  </w:style>
  <w:style w:type="paragraph" w:customStyle="1" w:styleId="ConsNonformat">
    <w:name w:val="ConsNonformat"/>
    <w:rsid w:val="008E14E9"/>
    <w:pPr>
      <w:widowControl w:val="0"/>
      <w:autoSpaceDE w:val="0"/>
      <w:autoSpaceDN w:val="0"/>
      <w:adjustRightInd w:val="0"/>
      <w:ind w:right="19772"/>
    </w:pPr>
    <w:rPr>
      <w:rFonts w:ascii="Courier New" w:hAnsi="Courier New" w:cs="Courier New"/>
    </w:rPr>
  </w:style>
  <w:style w:type="paragraph" w:customStyle="1" w:styleId="aacao12">
    <w:name w:val="aacao 12"/>
    <w:basedOn w:val="a"/>
    <w:link w:val="aacao120"/>
    <w:rsid w:val="008E14E9"/>
    <w:pPr>
      <w:spacing w:before="120"/>
      <w:ind w:firstLine="709"/>
      <w:jc w:val="both"/>
    </w:pPr>
    <w:rPr>
      <w:sz w:val="24"/>
    </w:rPr>
  </w:style>
  <w:style w:type="character" w:customStyle="1" w:styleId="aacao120">
    <w:name w:val="aacao 12 Знак"/>
    <w:basedOn w:val="a0"/>
    <w:link w:val="aacao12"/>
    <w:locked/>
    <w:rsid w:val="008E14E9"/>
    <w:rPr>
      <w:sz w:val="24"/>
    </w:rPr>
  </w:style>
  <w:style w:type="paragraph" w:customStyle="1" w:styleId="12">
    <w:name w:val="абзац 12"/>
    <w:basedOn w:val="a"/>
    <w:link w:val="121"/>
    <w:rsid w:val="008E14E9"/>
    <w:pPr>
      <w:spacing w:before="120"/>
      <w:ind w:firstLine="709"/>
      <w:jc w:val="both"/>
    </w:pPr>
    <w:rPr>
      <w:kern w:val="28"/>
      <w:sz w:val="24"/>
    </w:rPr>
  </w:style>
  <w:style w:type="character" w:customStyle="1" w:styleId="121">
    <w:name w:val="абзац 12 Знак1"/>
    <w:basedOn w:val="a0"/>
    <w:link w:val="12"/>
    <w:rsid w:val="008E14E9"/>
    <w:rPr>
      <w:kern w:val="28"/>
      <w:sz w:val="24"/>
    </w:rPr>
  </w:style>
  <w:style w:type="paragraph" w:customStyle="1" w:styleId="-">
    <w:name w:val="-список"/>
    <w:basedOn w:val="a"/>
    <w:rsid w:val="008E14E9"/>
    <w:pPr>
      <w:spacing w:before="120"/>
      <w:ind w:left="1069" w:hanging="360"/>
      <w:jc w:val="both"/>
    </w:pPr>
    <w:rPr>
      <w:sz w:val="24"/>
    </w:rPr>
  </w:style>
  <w:style w:type="paragraph" w:customStyle="1" w:styleId="11">
    <w:name w:val="Ñòèëü1"/>
    <w:basedOn w:val="a"/>
    <w:rsid w:val="008E14E9"/>
    <w:pPr>
      <w:widowControl w:val="0"/>
      <w:autoSpaceDE w:val="0"/>
      <w:autoSpaceDN w:val="0"/>
      <w:adjustRightInd w:val="0"/>
      <w:spacing w:before="120"/>
      <w:ind w:firstLine="709"/>
      <w:jc w:val="both"/>
    </w:pPr>
    <w:rPr>
      <w:sz w:val="24"/>
      <w:szCs w:val="24"/>
    </w:rPr>
  </w:style>
  <w:style w:type="paragraph" w:styleId="afc">
    <w:name w:val="No Spacing"/>
    <w:uiPriority w:val="1"/>
    <w:qFormat/>
    <w:rsid w:val="008E14E9"/>
    <w:rPr>
      <w:rFonts w:ascii="Calibri" w:hAnsi="Calibri"/>
      <w:sz w:val="22"/>
      <w:szCs w:val="22"/>
    </w:rPr>
  </w:style>
  <w:style w:type="character" w:customStyle="1" w:styleId="af0">
    <w:name w:val="Основной текст с отступом Знак"/>
    <w:basedOn w:val="a0"/>
    <w:link w:val="af"/>
    <w:rsid w:val="008E14E9"/>
    <w:rPr>
      <w:sz w:val="24"/>
    </w:rPr>
  </w:style>
  <w:style w:type="paragraph" w:styleId="afd">
    <w:name w:val="Normal (Web)"/>
    <w:basedOn w:val="a"/>
    <w:uiPriority w:val="99"/>
    <w:unhideWhenUsed/>
    <w:rsid w:val="008E14E9"/>
    <w:pPr>
      <w:spacing w:before="100" w:beforeAutospacing="1" w:after="100" w:afterAutospacing="1"/>
    </w:pPr>
    <w:rPr>
      <w:sz w:val="24"/>
      <w:szCs w:val="24"/>
    </w:rPr>
  </w:style>
  <w:style w:type="character" w:styleId="afe">
    <w:name w:val="Emphasis"/>
    <w:basedOn w:val="a0"/>
    <w:uiPriority w:val="20"/>
    <w:qFormat/>
    <w:rsid w:val="008E14E9"/>
    <w:rPr>
      <w:i/>
      <w:iCs/>
    </w:rPr>
  </w:style>
  <w:style w:type="paragraph" w:customStyle="1" w:styleId="26">
    <w:name w:val="Обычн2"/>
    <w:basedOn w:val="a"/>
    <w:rsid w:val="008E14E9"/>
    <w:pPr>
      <w:widowControl w:val="0"/>
      <w:overflowPunct w:val="0"/>
      <w:autoSpaceDE w:val="0"/>
      <w:autoSpaceDN w:val="0"/>
      <w:adjustRightInd w:val="0"/>
      <w:spacing w:before="120"/>
      <w:ind w:firstLine="284"/>
      <w:jc w:val="both"/>
      <w:textAlignment w:val="baseline"/>
    </w:pPr>
    <w:rPr>
      <w:sz w:val="24"/>
    </w:rPr>
  </w:style>
  <w:style w:type="paragraph" w:customStyle="1" w:styleId="aff">
    <w:name w:val="РисВ"/>
    <w:basedOn w:val="a"/>
    <w:rsid w:val="008E14E9"/>
    <w:pPr>
      <w:widowControl w:val="0"/>
      <w:overflowPunct w:val="0"/>
      <w:autoSpaceDE w:val="0"/>
      <w:autoSpaceDN w:val="0"/>
      <w:adjustRightInd w:val="0"/>
      <w:spacing w:after="120"/>
      <w:ind w:firstLine="284"/>
      <w:jc w:val="center"/>
      <w:textAlignment w:val="baseline"/>
    </w:pPr>
    <w:rPr>
      <w:sz w:val="24"/>
    </w:rPr>
  </w:style>
  <w:style w:type="paragraph" w:customStyle="1" w:styleId="210">
    <w:name w:val="Основной текст 21"/>
    <w:basedOn w:val="a"/>
    <w:rsid w:val="008E14E9"/>
    <w:pPr>
      <w:widowControl w:val="0"/>
      <w:overflowPunct w:val="0"/>
      <w:autoSpaceDE w:val="0"/>
      <w:autoSpaceDN w:val="0"/>
      <w:adjustRightInd w:val="0"/>
      <w:ind w:firstLine="283"/>
      <w:jc w:val="both"/>
      <w:textAlignment w:val="baseline"/>
    </w:pPr>
    <w:rPr>
      <w:sz w:val="24"/>
    </w:rPr>
  </w:style>
  <w:style w:type="paragraph" w:customStyle="1" w:styleId="Heading">
    <w:name w:val="Heading"/>
    <w:rsid w:val="008E14E9"/>
    <w:pPr>
      <w:widowControl w:val="0"/>
      <w:overflowPunct w:val="0"/>
      <w:autoSpaceDE w:val="0"/>
      <w:autoSpaceDN w:val="0"/>
      <w:adjustRightInd w:val="0"/>
      <w:textAlignment w:val="baseline"/>
    </w:pPr>
    <w:rPr>
      <w:rFonts w:ascii="Arial" w:hAnsi="Arial"/>
      <w:b/>
      <w:sz w:val="22"/>
    </w:rPr>
  </w:style>
  <w:style w:type="paragraph" w:styleId="aff0">
    <w:name w:val="Subtitle"/>
    <w:basedOn w:val="a"/>
    <w:link w:val="aff1"/>
    <w:qFormat/>
    <w:rsid w:val="008E14E9"/>
    <w:pPr>
      <w:jc w:val="center"/>
    </w:pPr>
    <w:rPr>
      <w:b/>
      <w:sz w:val="24"/>
    </w:rPr>
  </w:style>
  <w:style w:type="character" w:customStyle="1" w:styleId="aff1">
    <w:name w:val="Подзаголовок Знак"/>
    <w:basedOn w:val="a0"/>
    <w:link w:val="aff0"/>
    <w:rsid w:val="008E14E9"/>
    <w:rPr>
      <w:b/>
      <w:sz w:val="24"/>
    </w:rPr>
  </w:style>
  <w:style w:type="paragraph" w:customStyle="1" w:styleId="211">
    <w:name w:val="Основной текст 21"/>
    <w:basedOn w:val="a"/>
    <w:rsid w:val="008E14E9"/>
    <w:pPr>
      <w:widowControl w:val="0"/>
      <w:overflowPunct w:val="0"/>
      <w:autoSpaceDE w:val="0"/>
      <w:autoSpaceDN w:val="0"/>
      <w:adjustRightInd w:val="0"/>
      <w:ind w:firstLine="283"/>
      <w:jc w:val="both"/>
      <w:textAlignment w:val="baseline"/>
    </w:pPr>
    <w:rPr>
      <w:sz w:val="24"/>
    </w:rPr>
  </w:style>
  <w:style w:type="paragraph" w:customStyle="1" w:styleId="13">
    <w:name w:val="Стиль1"/>
    <w:basedOn w:val="a"/>
    <w:link w:val="14"/>
    <w:qFormat/>
    <w:rsid w:val="008E14E9"/>
    <w:pPr>
      <w:ind w:left="2411" w:hanging="2411"/>
      <w:jc w:val="center"/>
    </w:pPr>
    <w:rPr>
      <w:b/>
      <w:sz w:val="24"/>
      <w:szCs w:val="24"/>
    </w:rPr>
  </w:style>
  <w:style w:type="paragraph" w:styleId="aff2">
    <w:name w:val="TOC Heading"/>
    <w:basedOn w:val="1"/>
    <w:next w:val="a"/>
    <w:uiPriority w:val="39"/>
    <w:semiHidden/>
    <w:unhideWhenUsed/>
    <w:qFormat/>
    <w:rsid w:val="008E14E9"/>
    <w:pPr>
      <w:keepLines/>
      <w:numPr>
        <w:numId w:val="0"/>
      </w:numPr>
      <w:spacing w:before="480" w:line="276" w:lineRule="auto"/>
      <w:jc w:val="center"/>
      <w:outlineLvl w:val="9"/>
    </w:pPr>
    <w:rPr>
      <w:rFonts w:ascii="Cambria" w:hAnsi="Cambria"/>
      <w:b/>
      <w:bCs/>
      <w:color w:val="365F91"/>
      <w:spacing w:val="0"/>
      <w:sz w:val="28"/>
      <w:szCs w:val="28"/>
      <w:lang w:eastAsia="en-US"/>
    </w:rPr>
  </w:style>
  <w:style w:type="character" w:customStyle="1" w:styleId="14">
    <w:name w:val="Стиль1 Знак"/>
    <w:basedOn w:val="a0"/>
    <w:link w:val="13"/>
    <w:rsid w:val="008E14E9"/>
    <w:rPr>
      <w:b/>
      <w:sz w:val="24"/>
      <w:szCs w:val="24"/>
    </w:rPr>
  </w:style>
  <w:style w:type="paragraph" w:styleId="27">
    <w:name w:val="toc 2"/>
    <w:basedOn w:val="a"/>
    <w:next w:val="a"/>
    <w:autoRedefine/>
    <w:uiPriority w:val="39"/>
    <w:unhideWhenUsed/>
    <w:qFormat/>
    <w:rsid w:val="0083635A"/>
    <w:pPr>
      <w:tabs>
        <w:tab w:val="right" w:leader="dot" w:pos="10632"/>
      </w:tabs>
      <w:spacing w:line="0" w:lineRule="atLeast"/>
      <w:ind w:left="774" w:right="278"/>
    </w:pPr>
    <w:rPr>
      <w:rFonts w:ascii="Calibri" w:hAnsi="Calibri"/>
      <w:sz w:val="22"/>
      <w:szCs w:val="22"/>
      <w:lang w:eastAsia="en-US"/>
    </w:rPr>
  </w:style>
  <w:style w:type="paragraph" w:styleId="15">
    <w:name w:val="toc 1"/>
    <w:basedOn w:val="a"/>
    <w:next w:val="a"/>
    <w:autoRedefine/>
    <w:uiPriority w:val="39"/>
    <w:unhideWhenUsed/>
    <w:qFormat/>
    <w:rsid w:val="008E14E9"/>
    <w:pPr>
      <w:spacing w:after="100" w:line="276" w:lineRule="auto"/>
    </w:pPr>
    <w:rPr>
      <w:rFonts w:ascii="Calibri" w:hAnsi="Calibri"/>
      <w:sz w:val="22"/>
      <w:szCs w:val="22"/>
      <w:lang w:eastAsia="en-US"/>
    </w:rPr>
  </w:style>
  <w:style w:type="paragraph" w:styleId="36">
    <w:name w:val="toc 3"/>
    <w:basedOn w:val="a"/>
    <w:next w:val="a"/>
    <w:autoRedefine/>
    <w:uiPriority w:val="39"/>
    <w:unhideWhenUsed/>
    <w:qFormat/>
    <w:rsid w:val="009643B0"/>
    <w:pPr>
      <w:tabs>
        <w:tab w:val="right" w:leader="dot" w:pos="10632"/>
      </w:tabs>
      <w:spacing w:after="100" w:line="276" w:lineRule="auto"/>
      <w:ind w:left="1560" w:right="419"/>
    </w:pPr>
    <w:rPr>
      <w:rFonts w:ascii="Calibri" w:hAnsi="Calibri"/>
      <w:sz w:val="22"/>
      <w:szCs w:val="22"/>
      <w:lang w:eastAsia="en-US"/>
    </w:rPr>
  </w:style>
  <w:style w:type="paragraph" w:customStyle="1" w:styleId="28">
    <w:name w:val="Стиль2"/>
    <w:basedOn w:val="1"/>
    <w:link w:val="29"/>
    <w:qFormat/>
    <w:rsid w:val="00751B2D"/>
    <w:pPr>
      <w:numPr>
        <w:numId w:val="0"/>
      </w:numPr>
      <w:spacing w:before="0"/>
      <w:jc w:val="center"/>
    </w:pPr>
    <w:rPr>
      <w:rFonts w:ascii="Mipgost" w:hAnsi="Mipgost"/>
      <w:spacing w:val="0"/>
      <w:sz w:val="16"/>
      <w:szCs w:val="16"/>
    </w:rPr>
  </w:style>
  <w:style w:type="character" w:customStyle="1" w:styleId="apple-converted-space">
    <w:name w:val="apple-converted-space"/>
    <w:basedOn w:val="a0"/>
    <w:rsid w:val="003B2A0E"/>
  </w:style>
  <w:style w:type="character" w:customStyle="1" w:styleId="29">
    <w:name w:val="Стиль2 Знак"/>
    <w:basedOn w:val="10"/>
    <w:link w:val="28"/>
    <w:rsid w:val="00751B2D"/>
    <w:rPr>
      <w:rFonts w:ascii="Mipgost" w:hAnsi="Mipgost"/>
      <w:sz w:val="16"/>
      <w:szCs w:val="16"/>
    </w:rPr>
  </w:style>
  <w:style w:type="paragraph" w:customStyle="1" w:styleId="Noeeu1">
    <w:name w:val="Noeeu1"/>
    <w:basedOn w:val="a"/>
    <w:rsid w:val="003B2A0E"/>
    <w:pPr>
      <w:overflowPunct w:val="0"/>
      <w:autoSpaceDE w:val="0"/>
      <w:autoSpaceDN w:val="0"/>
      <w:adjustRightInd w:val="0"/>
      <w:jc w:val="both"/>
      <w:textAlignment w:val="baseline"/>
    </w:pPr>
    <w:rPr>
      <w:sz w:val="24"/>
    </w:rPr>
  </w:style>
  <w:style w:type="paragraph" w:customStyle="1" w:styleId="xl24">
    <w:name w:val="xl24"/>
    <w:basedOn w:val="a"/>
    <w:rsid w:val="003B2A0E"/>
    <w:pPr>
      <w:spacing w:before="100" w:beforeAutospacing="1" w:after="100" w:afterAutospacing="1"/>
      <w:jc w:val="center"/>
      <w:textAlignment w:val="center"/>
    </w:pPr>
    <w:rPr>
      <w:rFonts w:ascii="Arial CYR" w:hAnsi="Arial CYR" w:cs="Arial CYR"/>
      <w:sz w:val="24"/>
      <w:szCs w:val="24"/>
    </w:rPr>
  </w:style>
  <w:style w:type="paragraph" w:customStyle="1" w:styleId="aff3">
    <w:name w:val="табличный"/>
    <w:basedOn w:val="a"/>
    <w:rsid w:val="003B2A0E"/>
    <w:pPr>
      <w:jc w:val="center"/>
    </w:pPr>
    <w:rPr>
      <w:sz w:val="24"/>
    </w:rPr>
  </w:style>
  <w:style w:type="paragraph" w:customStyle="1" w:styleId="37">
    <w:name w:val="Стиль3"/>
    <w:basedOn w:val="28"/>
    <w:link w:val="38"/>
    <w:qFormat/>
    <w:rsid w:val="0030649D"/>
    <w:rPr>
      <w:b/>
      <w:sz w:val="18"/>
    </w:rPr>
  </w:style>
  <w:style w:type="character" w:customStyle="1" w:styleId="38">
    <w:name w:val="Стиль3 Знак"/>
    <w:basedOn w:val="29"/>
    <w:link w:val="37"/>
    <w:rsid w:val="0030649D"/>
    <w:rPr>
      <w:b/>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0;&#1086;&#1083;&#1087;&#1080;&#1085;&#1089;&#1082;.&#1051;&#1055;&#1059;\&#1040;&#1043;&#1056;&#1057;%20&#1042;&#1086;&#1081;&#1089;&#1082;&#1086;&#1088;&#1086;&#1074;&#1086;\&#1042;&#1077;&#1076;_&#1088;&#1072;&#1073;_&#1095;&#1077;&#1088;&#1090;&#1077;&#1078;&#1077;&#1081;_&#1086;&#1089;&#1085;_&#1082;&#1086;&#1084;&#1087;&#1083;&#1077;&#1082;&#1090;&#1072;%20(&#1085;&#1072;%203-&#1093;%20&#108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7DC87-7463-4F19-88C7-C475C39C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Вед_раб_чертежей_осн_комплекта (на 3-х л).dot</Template>
  <TotalTime>42</TotalTime>
  <Pages>8</Pages>
  <Words>2044</Words>
  <Characters>11657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Общие данные</vt:lpstr>
    </vt:vector>
  </TitlesOfParts>
  <Company>CtrlSoft</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данные</dc:title>
  <dc:subject>ГРС "Ермолино". Капитальный ремонт.</dc:subject>
  <dc:creator>Щербаков А.В.</dc:creator>
  <cp:lastModifiedBy>Сергей</cp:lastModifiedBy>
  <cp:revision>8</cp:revision>
  <cp:lastPrinted>2014-04-28T09:20:00Z</cp:lastPrinted>
  <dcterms:created xsi:type="dcterms:W3CDTF">2014-04-28T07:08:00Z</dcterms:created>
  <dcterms:modified xsi:type="dcterms:W3CDTF">2017-05-31T09:40:00Z</dcterms:modified>
</cp:coreProperties>
</file>